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3C" w:rsidRDefault="00FA59A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97790</wp:posOffset>
            </wp:positionV>
            <wp:extent cx="1409700" cy="708660"/>
            <wp:effectExtent l="0" t="0" r="0" b="0"/>
            <wp:wrapNone/>
            <wp:docPr id="6" name="Рисунок 6" descr="C:\Users\User\Documents\Пассаж\Макеты\Логотипы Пассажа\Пасс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ocuments\Пассаж\Макеты\Логотипы Пассажа\Пасса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-64135</wp:posOffset>
            </wp:positionV>
            <wp:extent cx="1132840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95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-187960</wp:posOffset>
            </wp:positionV>
            <wp:extent cx="937260" cy="1171575"/>
            <wp:effectExtent l="0" t="0" r="0" b="9525"/>
            <wp:wrapNone/>
            <wp:docPr id="2" name="Рисунок 2" descr="C:\Users\User\Documents\ФКСР\Логотипы\Logo\FKS_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cuments\ФКСР\Логотипы\Logo\FKS_NO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F3C" w:rsidRDefault="00113F3C"/>
    <w:p w:rsidR="00113F3C" w:rsidRDefault="00113F3C"/>
    <w:p w:rsidR="00113F3C" w:rsidRDefault="00113F3C"/>
    <w:p w:rsidR="00113F3C" w:rsidRDefault="00113F3C"/>
    <w:p w:rsidR="00113F3C" w:rsidRDefault="00113F3C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66"/>
        <w:gridCol w:w="3600"/>
        <w:gridCol w:w="3792"/>
      </w:tblGrid>
      <w:tr w:rsidR="00113F3C">
        <w:trPr>
          <w:cantSplit/>
          <w:trHeight w:val="2463"/>
        </w:trPr>
        <w:tc>
          <w:tcPr>
            <w:tcW w:w="3666" w:type="dxa"/>
          </w:tcPr>
          <w:p w:rsidR="00113F3C" w:rsidRDefault="00113F3C">
            <w:pPr>
              <w:jc w:val="center"/>
              <w:rPr>
                <w:b/>
              </w:rPr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Президент ОО «Федерации конного спорта Нижегородской области»</w:t>
            </w:r>
          </w:p>
          <w:p w:rsidR="00113F3C" w:rsidRDefault="00113F3C">
            <w:pPr>
              <w:jc w:val="center"/>
              <w:rPr>
                <w:b/>
              </w:rPr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_______________В.Н. Лунин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«___»_______________2021г.</w:t>
            </w:r>
          </w:p>
        </w:tc>
        <w:tc>
          <w:tcPr>
            <w:tcW w:w="3600" w:type="dxa"/>
          </w:tcPr>
          <w:p w:rsidR="00113F3C" w:rsidRDefault="00113F3C">
            <w:pPr>
              <w:jc w:val="center"/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КСК «Пассаж»    </w:t>
            </w:r>
          </w:p>
          <w:p w:rsidR="00113F3C" w:rsidRDefault="00113F3C">
            <w:pPr>
              <w:jc w:val="center"/>
              <w:rPr>
                <w:b/>
              </w:rPr>
            </w:pPr>
          </w:p>
          <w:p w:rsidR="00113F3C" w:rsidRDefault="00113F3C">
            <w:pPr>
              <w:jc w:val="center"/>
              <w:rPr>
                <w:b/>
              </w:rPr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  <w:proofErr w:type="spellStart"/>
            <w:r>
              <w:rPr>
                <w:b/>
              </w:rPr>
              <w:t>А.Г.Балыкин</w:t>
            </w:r>
            <w:proofErr w:type="spellEnd"/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«___»_______________2021г.</w:t>
            </w:r>
          </w:p>
        </w:tc>
        <w:tc>
          <w:tcPr>
            <w:tcW w:w="3792" w:type="dxa"/>
          </w:tcPr>
          <w:p w:rsidR="00113F3C" w:rsidRDefault="00113F3C">
            <w:pPr>
              <w:jc w:val="center"/>
              <w:rPr>
                <w:b/>
              </w:rPr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Директор ООО «Нижегородский центр верховой езды»</w:t>
            </w:r>
          </w:p>
          <w:p w:rsidR="00113F3C" w:rsidRDefault="00113F3C">
            <w:pPr>
              <w:jc w:val="center"/>
              <w:rPr>
                <w:b/>
              </w:rPr>
            </w:pP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______________ Н.А. Карпина</w:t>
            </w:r>
          </w:p>
          <w:p w:rsidR="00113F3C" w:rsidRDefault="00FA59A4">
            <w:pPr>
              <w:jc w:val="center"/>
              <w:rPr>
                <w:b/>
              </w:rPr>
            </w:pPr>
            <w:r>
              <w:rPr>
                <w:b/>
              </w:rPr>
              <w:t>«___»_______________2021г.</w:t>
            </w:r>
          </w:p>
        </w:tc>
      </w:tr>
    </w:tbl>
    <w:p w:rsidR="00113F3C" w:rsidRDefault="00FA59A4">
      <w:pPr>
        <w:spacing w:before="200" w:after="200"/>
        <w:jc w:val="center"/>
        <w:rPr>
          <w:b/>
          <w:szCs w:val="28"/>
        </w:rPr>
      </w:pPr>
      <w:r>
        <w:rPr>
          <w:b/>
          <w:szCs w:val="28"/>
        </w:rPr>
        <w:t>ПОЛОЖЕНИЕ О СОРЕВНОВАНИЯХ ПО ВЫЕЗДКЕ</w:t>
      </w:r>
    </w:p>
    <w:p w:rsidR="00113F3C" w:rsidRDefault="00FA59A4">
      <w:pPr>
        <w:shd w:val="clear" w:color="auto" w:fill="8496B0" w:themeFill="text2" w:themeFillTint="99"/>
        <w:jc w:val="center"/>
        <w:rPr>
          <w:b/>
          <w:color w:val="FFFFFF" w:themeColor="background1"/>
          <w:sz w:val="32"/>
          <w:szCs w:val="26"/>
        </w:rPr>
      </w:pPr>
      <w:proofErr w:type="gramStart"/>
      <w:r>
        <w:rPr>
          <w:b/>
          <w:color w:val="FFFFFF" w:themeColor="background1"/>
          <w:sz w:val="32"/>
          <w:szCs w:val="26"/>
        </w:rPr>
        <w:t>КОСТЮМИРОВАННЫЕ</w:t>
      </w:r>
      <w:proofErr w:type="gramEnd"/>
      <w:r>
        <w:rPr>
          <w:b/>
          <w:color w:val="FFFFFF" w:themeColor="background1"/>
          <w:sz w:val="32"/>
          <w:szCs w:val="26"/>
        </w:rPr>
        <w:t xml:space="preserve"> КЮРЫ ПО ВЫЕЗДКЕ И КОНКУРУ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480"/>
      </w:tblGrid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клубные</w:t>
            </w:r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 xml:space="preserve">КАТЕГОРИЯ </w:t>
            </w:r>
            <w:r>
              <w:rPr>
                <w:bCs/>
              </w:rPr>
              <w:t>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t>личные</w:t>
            </w:r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14 марта 2021 года</w:t>
            </w:r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r>
              <w:t>Конноспортивный комплекс «Пассаж»</w:t>
            </w:r>
          </w:p>
        </w:tc>
      </w:tr>
      <w:tr w:rsidR="00113F3C">
        <w:tc>
          <w:tcPr>
            <w:tcW w:w="3888" w:type="dxa"/>
            <w:shd w:val="clear" w:color="auto" w:fill="auto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Регистрационные данные</w:t>
            </w:r>
          </w:p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113F3C" w:rsidRDefault="00FA59A4">
            <w:pPr>
              <w:rPr>
                <w:color w:val="0000FF"/>
                <w:highlight w:val="yellow"/>
              </w:rPr>
            </w:pPr>
            <w:r>
              <w:rPr>
                <w:lang w:val="en-US"/>
              </w:rPr>
              <w:t>RU</w:t>
            </w:r>
            <w:r>
              <w:t>номер 1803531</w:t>
            </w:r>
          </w:p>
          <w:p w:rsidR="00113F3C" w:rsidRDefault="00FA59A4">
            <w:r>
              <w:t>ООО КСК «Пассаж»</w:t>
            </w:r>
          </w:p>
          <w:p w:rsidR="00113F3C" w:rsidRDefault="00FA59A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Новгород, </w:t>
            </w:r>
            <w:proofErr w:type="spellStart"/>
            <w:r>
              <w:t>ул.Овражная</w:t>
            </w:r>
            <w:proofErr w:type="spellEnd"/>
            <w:r>
              <w:t>, 62</w:t>
            </w:r>
          </w:p>
        </w:tc>
      </w:tr>
    </w:tbl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113F3C" w:rsidRDefault="00FA59A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 xml:space="preserve">проводятся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13F3C" w:rsidRDefault="00FA59A4">
      <w:pPr>
        <w:numPr>
          <w:ilvl w:val="1"/>
          <w:numId w:val="2"/>
        </w:numPr>
        <w:tabs>
          <w:tab w:val="left" w:pos="5103"/>
        </w:tabs>
        <w:jc w:val="both"/>
      </w:pPr>
      <w:r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России №818 от 27.07.2011 г., в редакции приказа </w:t>
      </w:r>
      <w:proofErr w:type="spellStart"/>
      <w:r>
        <w:t>Минспорта</w:t>
      </w:r>
      <w:proofErr w:type="spellEnd"/>
      <w:r>
        <w:t xml:space="preserve"> России №500 от 08.06.2018 г., №71 от 04.02.2019 г., №807 от 07.10.2019г.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</w:t>
      </w:r>
      <w:r>
        <w:rPr>
          <w:rFonts w:ascii="Times New Roman" w:hAnsi="Times New Roman"/>
          <w:sz w:val="24"/>
          <w:szCs w:val="24"/>
        </w:rPr>
        <w:t xml:space="preserve">Регламентом ФКСР, утв. 14.12.2011 г., </w:t>
      </w:r>
      <w:proofErr w:type="spellStart"/>
      <w:r>
        <w:rPr>
          <w:rFonts w:ascii="Times New Roman" w:hAnsi="Times New Roman"/>
          <w:sz w:val="24"/>
          <w:szCs w:val="24"/>
        </w:rPr>
        <w:t>действ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01.01.2012 г.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 xml:space="preserve">, 14-е изд., с изм. на 01.01.2020 г. 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 xml:space="preserve"> по выездке, 25-е изд., с изм. на 01.01.2020г.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конкуру, 26-е изд., с изм.</w:t>
      </w:r>
      <w:r>
        <w:rPr>
          <w:rFonts w:ascii="Times New Roman" w:hAnsi="Times New Roman"/>
          <w:sz w:val="24"/>
          <w:szCs w:val="24"/>
        </w:rPr>
        <w:t xml:space="preserve"> на 01.01.2020г.</w:t>
      </w:r>
    </w:p>
    <w:p w:rsidR="00113F3C" w:rsidRDefault="00FA59A4">
      <w:pPr>
        <w:numPr>
          <w:ilvl w:val="1"/>
          <w:numId w:val="2"/>
        </w:numPr>
        <w:tabs>
          <w:tab w:val="left" w:pos="5103"/>
        </w:tabs>
        <w:ind w:right="-427"/>
        <w:jc w:val="both"/>
      </w:pPr>
      <w:r>
        <w:t>Регламентом ФКСР по конному спорту, утв. 07.02.2017 г., с изм. на 01.01.2019 г.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конному спорту на 2020 год, утверждённым Министерством спорта России и ФКС</w:t>
      </w:r>
      <w:r>
        <w:rPr>
          <w:rFonts w:ascii="Times New Roman" w:hAnsi="Times New Roman"/>
          <w:sz w:val="24"/>
          <w:szCs w:val="24"/>
        </w:rPr>
        <w:t>Р</w:t>
      </w:r>
    </w:p>
    <w:p w:rsidR="00113F3C" w:rsidRDefault="00FA59A4">
      <w:pPr>
        <w:numPr>
          <w:ilvl w:val="0"/>
          <w:numId w:val="3"/>
        </w:numPr>
        <w:jc w:val="both"/>
        <w:rPr>
          <w:color w:val="000000"/>
        </w:rPr>
      </w:pPr>
      <w:r>
        <w:t xml:space="preserve">Правилами </w:t>
      </w:r>
      <w:r>
        <w:rPr>
          <w:lang w:val="en-US"/>
        </w:rPr>
        <w:t>FEI</w:t>
      </w:r>
      <w:r>
        <w:t xml:space="preserve"> по антидопинговому контролю и медикаментозному лечению лошадей, 2-е изд., с изм. на</w:t>
      </w:r>
      <w:r>
        <w:rPr>
          <w:color w:val="000000"/>
        </w:rPr>
        <w:t xml:space="preserve"> 01.01.2020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113F3C" w:rsidRDefault="00FA59A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ОРГАНИЗАТОРЫ</w:t>
      </w:r>
    </w:p>
    <w:p w:rsidR="00113F3C" w:rsidRDefault="00FA59A4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113F3C" w:rsidRDefault="00FA59A4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Конноспортивный клуб «Пассаж»</w:t>
      </w:r>
    </w:p>
    <w:p w:rsidR="00113F3C" w:rsidRDefault="00FA59A4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113F3C" w:rsidRDefault="00113F3C">
      <w:pPr>
        <w:spacing w:before="100" w:after="60"/>
        <w:rPr>
          <w:b/>
          <w:sz w:val="28"/>
          <w:szCs w:val="28"/>
          <w:u w:val="single"/>
        </w:rPr>
      </w:pPr>
    </w:p>
    <w:p w:rsidR="00113F3C" w:rsidRDefault="00FA59A4">
      <w:pPr>
        <w:spacing w:before="100"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8"/>
      </w:tblGrid>
      <w:tr w:rsidR="00113F3C">
        <w:tc>
          <w:tcPr>
            <w:tcW w:w="3186" w:type="dxa"/>
            <w:shd w:val="clear" w:color="auto" w:fill="auto"/>
          </w:tcPr>
          <w:p w:rsidR="00113F3C" w:rsidRDefault="00FA59A4">
            <w:r>
              <w:t>Члены Оргкомитета турнира</w:t>
            </w:r>
          </w:p>
        </w:tc>
        <w:tc>
          <w:tcPr>
            <w:tcW w:w="7018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113F3C" w:rsidRDefault="00FA59A4">
            <w:pPr>
              <w:tabs>
                <w:tab w:val="left" w:pos="3570"/>
              </w:tabs>
              <w:rPr>
                <w:b/>
              </w:rPr>
            </w:pPr>
            <w:r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+7(950)379-59-59</w:t>
            </w:r>
          </w:p>
        </w:tc>
      </w:tr>
      <w:tr w:rsidR="00113F3C">
        <w:trPr>
          <w:trHeight w:val="642"/>
        </w:trPr>
        <w:tc>
          <w:tcPr>
            <w:tcW w:w="3186" w:type="dxa"/>
            <w:shd w:val="clear" w:color="auto" w:fill="auto"/>
          </w:tcPr>
          <w:p w:rsidR="00113F3C" w:rsidRDefault="00113F3C"/>
        </w:tc>
        <w:tc>
          <w:tcPr>
            <w:tcW w:w="7018" w:type="dxa"/>
            <w:shd w:val="clear" w:color="auto" w:fill="auto"/>
          </w:tcPr>
          <w:p w:rsidR="00113F3C" w:rsidRDefault="00FA59A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 – финансовые вопросы</w:t>
            </w:r>
          </w:p>
          <w:p w:rsidR="00113F3C" w:rsidRDefault="00FA59A4">
            <w:pPr>
              <w:rPr>
                <w:b/>
                <w:color w:val="0033CC"/>
              </w:rPr>
            </w:pPr>
            <w:r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410-13-13</w:t>
            </w:r>
          </w:p>
        </w:tc>
      </w:tr>
      <w:tr w:rsidR="00113F3C">
        <w:tc>
          <w:tcPr>
            <w:tcW w:w="3186" w:type="dxa"/>
            <w:shd w:val="clear" w:color="auto" w:fill="auto"/>
          </w:tcPr>
          <w:p w:rsidR="00113F3C" w:rsidRDefault="00113F3C"/>
        </w:tc>
        <w:tc>
          <w:tcPr>
            <w:tcW w:w="7018" w:type="dxa"/>
            <w:shd w:val="clear" w:color="auto" w:fill="auto"/>
          </w:tcPr>
          <w:p w:rsidR="00113F3C" w:rsidRDefault="00FA59A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 xml:space="preserve">Федорищева Лариса Юрьевна – размещение лошадей, организационные вопросы </w:t>
            </w:r>
          </w:p>
          <w:p w:rsidR="00113F3C" w:rsidRDefault="00FA59A4">
            <w:pPr>
              <w:tabs>
                <w:tab w:val="left" w:pos="3570"/>
              </w:tabs>
              <w:rPr>
                <w:b/>
              </w:rPr>
            </w:pPr>
            <w:r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+7(909)138-26-56</w:t>
            </w:r>
          </w:p>
        </w:tc>
      </w:tr>
    </w:tbl>
    <w:p w:rsidR="00113F3C" w:rsidRDefault="00FA59A4">
      <w:pPr>
        <w:ind w:firstLine="567"/>
        <w:jc w:val="both"/>
      </w:pPr>
      <w:r>
        <w:t>Ответственность за организацию соревнований несёт Оргкомитет, ответств</w:t>
      </w:r>
      <w:r>
        <w:t xml:space="preserve">енность за проведение соревнований несёт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>
        <w:t>случае</w:t>
      </w:r>
      <w:proofErr w:type="gramEnd"/>
      <w:r>
        <w:t xml:space="preserve"> непредвиденных обстоятельств. Федерация конного спорта России не несёт</w:t>
      </w:r>
      <w:r>
        <w:t xml:space="preserve"> ответственности по вопросам финансовых обязательств Оргкомитета.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 И ОФИЦИАЛЬНЫЕ ЛИЦА</w:t>
      </w:r>
    </w:p>
    <w:tbl>
      <w:tblPr>
        <w:tblW w:w="103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2835"/>
        <w:gridCol w:w="1441"/>
        <w:gridCol w:w="2723"/>
      </w:tblGrid>
      <w:tr w:rsidR="00113F3C">
        <w:tc>
          <w:tcPr>
            <w:tcW w:w="3369" w:type="dxa"/>
            <w:shd w:val="clear" w:color="auto" w:fill="ACB9CA" w:themeFill="text2" w:themeFillTint="66"/>
          </w:tcPr>
          <w:p w:rsidR="00113F3C" w:rsidRDefault="00113F3C"/>
        </w:tc>
        <w:tc>
          <w:tcPr>
            <w:tcW w:w="2835" w:type="dxa"/>
            <w:shd w:val="clear" w:color="auto" w:fill="ACB9CA" w:themeFill="text2" w:themeFillTint="66"/>
          </w:tcPr>
          <w:p w:rsidR="00113F3C" w:rsidRDefault="00FA59A4">
            <w:r>
              <w:t>ФИО</w:t>
            </w:r>
          </w:p>
        </w:tc>
        <w:tc>
          <w:tcPr>
            <w:tcW w:w="1441" w:type="dxa"/>
            <w:shd w:val="clear" w:color="auto" w:fill="ACB9CA" w:themeFill="text2" w:themeFillTint="66"/>
          </w:tcPr>
          <w:p w:rsidR="00113F3C" w:rsidRDefault="00FA59A4">
            <w:r>
              <w:t>Категория</w:t>
            </w:r>
          </w:p>
        </w:tc>
        <w:tc>
          <w:tcPr>
            <w:tcW w:w="2723" w:type="dxa"/>
            <w:shd w:val="clear" w:color="auto" w:fill="ACB9CA" w:themeFill="text2" w:themeFillTint="66"/>
          </w:tcPr>
          <w:p w:rsidR="00113F3C" w:rsidRDefault="00FA59A4">
            <w:r>
              <w:t>Регион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FA59A4">
            <w:r>
              <w:t xml:space="preserve">Главный судья 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proofErr w:type="spellStart"/>
            <w:r>
              <w:rPr>
                <w:b/>
              </w:rPr>
              <w:t>Коротина</w:t>
            </w:r>
            <w:proofErr w:type="spellEnd"/>
            <w:r>
              <w:rPr>
                <w:b/>
              </w:rPr>
              <w:t xml:space="preserve"> Л. А.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FA59A4">
            <w:r>
              <w:t>Главный секретарь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Дедикова Е.В.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FA59A4">
            <w:r>
              <w:t xml:space="preserve">Судьи-члены </w:t>
            </w:r>
            <w:r>
              <w:t>ГСК (выездка)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proofErr w:type="spellStart"/>
            <w:r>
              <w:rPr>
                <w:b/>
              </w:rPr>
              <w:t>Курицина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113F3C"/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Хохлачева</w:t>
            </w:r>
            <w:r>
              <w:rPr>
                <w:b/>
              </w:rPr>
              <w:t xml:space="preserve"> М. В.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FA59A4">
            <w:r>
              <w:t>Судьи-члены (конкур)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c>
          <w:tcPr>
            <w:tcW w:w="3369" w:type="dxa"/>
            <w:shd w:val="clear" w:color="auto" w:fill="auto"/>
          </w:tcPr>
          <w:p w:rsidR="00113F3C" w:rsidRDefault="00FA59A4">
            <w:r>
              <w:t>Шеф-стюард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  <w:tr w:rsidR="00113F3C">
        <w:trPr>
          <w:trHeight w:val="70"/>
        </w:trPr>
        <w:tc>
          <w:tcPr>
            <w:tcW w:w="3369" w:type="dxa"/>
            <w:shd w:val="clear" w:color="auto" w:fill="auto"/>
          </w:tcPr>
          <w:p w:rsidR="00113F3C" w:rsidRDefault="00FA59A4">
            <w:r>
              <w:t>Ветеринарный врач</w:t>
            </w:r>
          </w:p>
        </w:tc>
        <w:tc>
          <w:tcPr>
            <w:tcW w:w="2835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proofErr w:type="spellStart"/>
            <w:r>
              <w:rPr>
                <w:b/>
              </w:rPr>
              <w:t>Гонин</w:t>
            </w:r>
            <w:proofErr w:type="spellEnd"/>
            <w:r>
              <w:rPr>
                <w:b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113F3C" w:rsidRDefault="00113F3C">
            <w:pPr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</w:rPr>
              <w:t>Нижегородская обл.</w:t>
            </w:r>
          </w:p>
        </w:tc>
      </w:tr>
    </w:tbl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480"/>
      </w:tblGrid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r>
              <w:t xml:space="preserve">в </w:t>
            </w:r>
            <w:proofErr w:type="gramStart"/>
            <w:r>
              <w:t>манеже</w:t>
            </w:r>
            <w:proofErr w:type="gramEnd"/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r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proofErr w:type="spellStart"/>
            <w:r>
              <w:t>еврогрунт</w:t>
            </w:r>
            <w:proofErr w:type="spellEnd"/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r>
              <w:t>20×60 м</w:t>
            </w:r>
          </w:p>
        </w:tc>
      </w:tr>
      <w:tr w:rsidR="00113F3C">
        <w:tc>
          <w:tcPr>
            <w:tcW w:w="3888" w:type="dxa"/>
            <w:shd w:val="clear" w:color="auto" w:fill="auto"/>
            <w:vAlign w:val="center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3F3C" w:rsidRDefault="00FA59A4">
            <w:r>
              <w:t>20×40 м</w:t>
            </w:r>
          </w:p>
        </w:tc>
      </w:tr>
    </w:tbl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4A0" w:firstRow="1" w:lastRow="0" w:firstColumn="1" w:lastColumn="0" w:noHBand="0" w:noVBand="1"/>
      </w:tblPr>
      <w:tblGrid>
        <w:gridCol w:w="4644"/>
        <w:gridCol w:w="5793"/>
      </w:tblGrid>
      <w:tr w:rsidR="00113F3C">
        <w:tc>
          <w:tcPr>
            <w:tcW w:w="4644" w:type="dxa"/>
            <w:shd w:val="clear" w:color="auto" w:fill="auto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Категории приглашённых участников:</w:t>
            </w:r>
          </w:p>
        </w:tc>
        <w:tc>
          <w:tcPr>
            <w:tcW w:w="5793" w:type="dxa"/>
            <w:shd w:val="clear" w:color="auto" w:fill="auto"/>
          </w:tcPr>
          <w:p w:rsidR="00113F3C" w:rsidRDefault="00FA59A4">
            <w:r>
              <w:rPr>
                <w:bCs/>
              </w:rPr>
              <w:t>взрослые спортсмены/юноши/дети/любители</w:t>
            </w:r>
          </w:p>
        </w:tc>
      </w:tr>
      <w:tr w:rsidR="00113F3C">
        <w:trPr>
          <w:trHeight w:val="80"/>
        </w:trPr>
        <w:tc>
          <w:tcPr>
            <w:tcW w:w="4644" w:type="dxa"/>
            <w:shd w:val="clear" w:color="auto" w:fill="auto"/>
          </w:tcPr>
          <w:p w:rsidR="00113F3C" w:rsidRDefault="00FA59A4">
            <w:r>
              <w:rPr>
                <w:bCs/>
              </w:rPr>
              <w:t xml:space="preserve">Количество </w:t>
            </w:r>
            <w:r>
              <w:rPr>
                <w:bCs/>
              </w:rPr>
              <w:t>лошадей на одного всадника: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113F3C" w:rsidRDefault="00FA59A4">
            <w:r>
              <w:t>не более трёх</w:t>
            </w:r>
          </w:p>
        </w:tc>
      </w:tr>
      <w:tr w:rsidR="00113F3C">
        <w:tc>
          <w:tcPr>
            <w:tcW w:w="4644" w:type="dxa"/>
            <w:shd w:val="clear" w:color="auto" w:fill="auto"/>
          </w:tcPr>
          <w:p w:rsidR="00113F3C" w:rsidRDefault="00FA59A4">
            <w:pPr>
              <w:rPr>
                <w:bCs/>
              </w:rPr>
            </w:pPr>
            <w:r>
              <w:rPr>
                <w:bCs/>
              </w:rPr>
              <w:t>Количество приглашённых всадников из одного региона (Нижегородская область):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113F3C" w:rsidRDefault="00FA59A4">
            <w:r>
              <w:t>не ограниченно</w:t>
            </w:r>
          </w:p>
        </w:tc>
      </w:tr>
    </w:tbl>
    <w:p w:rsidR="00113F3C" w:rsidRDefault="00113F3C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113F3C" w:rsidRDefault="00FA59A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104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369"/>
        <w:gridCol w:w="7068"/>
      </w:tblGrid>
      <w:tr w:rsidR="00113F3C">
        <w:tc>
          <w:tcPr>
            <w:tcW w:w="3369" w:type="dxa"/>
            <w:shd w:val="clear" w:color="auto" w:fill="ACB9CA" w:themeFill="text2" w:themeFillTint="66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7068" w:type="dxa"/>
            <w:shd w:val="clear" w:color="auto" w:fill="ACB9CA" w:themeFill="text2" w:themeFillTint="66"/>
          </w:tcPr>
          <w:p w:rsidR="00113F3C" w:rsidRDefault="00FA5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113F3C">
        <w:trPr>
          <w:trHeight w:val="217"/>
        </w:trPr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Взрослые спортсмены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200</w:t>
            </w:r>
            <w:r>
              <w:t>2</w:t>
            </w:r>
            <w:r>
              <w:t xml:space="preserve"> г.р. и старше на лошадях </w:t>
            </w:r>
            <w:r>
              <w:t>5</w:t>
            </w:r>
            <w:r>
              <w:t xml:space="preserve"> лет и старше</w:t>
            </w:r>
          </w:p>
        </w:tc>
      </w:tr>
      <w:tr w:rsidR="00113F3C">
        <w:trPr>
          <w:trHeight w:val="279"/>
        </w:trPr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Юноши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2006-200</w:t>
            </w:r>
            <w:r>
              <w:t>3</w:t>
            </w:r>
            <w:r>
              <w:t xml:space="preserve"> г.р. на лошадях </w:t>
            </w:r>
            <w:r>
              <w:t>6</w:t>
            </w:r>
            <w:r>
              <w:t xml:space="preserve"> лет и старше</w:t>
            </w:r>
          </w:p>
        </w:tc>
      </w:tr>
      <w:tr w:rsidR="00113F3C">
        <w:trPr>
          <w:trHeight w:val="271"/>
        </w:trPr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pPr>
              <w:rPr>
                <w:b/>
                <w:i/>
              </w:rPr>
            </w:pPr>
            <w:r>
              <w:t>200</w:t>
            </w:r>
            <w:r>
              <w:t>7</w:t>
            </w:r>
            <w:r>
              <w:t>-200</w:t>
            </w:r>
            <w:r>
              <w:t>9</w:t>
            </w:r>
            <w:r>
              <w:t xml:space="preserve"> г.р. на лошадях 6 лет и старше</w:t>
            </w:r>
          </w:p>
        </w:tc>
      </w:tr>
      <w:tr w:rsidR="00113F3C">
        <w:trPr>
          <w:trHeight w:val="277"/>
        </w:trPr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 на пони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201</w:t>
            </w:r>
            <w:r>
              <w:t>4</w:t>
            </w:r>
            <w:r>
              <w:t>-2009 г.р. на лошадях 6 лет и старше</w:t>
            </w:r>
          </w:p>
        </w:tc>
      </w:tr>
      <w:tr w:rsidR="00113F3C"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тест-управление и конкур без ограничений по возрасту</w:t>
            </w:r>
          </w:p>
          <w:p w:rsidR="00113F3C" w:rsidRDefault="00FA59A4">
            <w:r>
              <w:t xml:space="preserve">КЮР детских </w:t>
            </w:r>
            <w:proofErr w:type="spellStart"/>
            <w:r>
              <w:t>езд</w:t>
            </w:r>
            <w:proofErr w:type="spellEnd"/>
            <w:r>
              <w:t xml:space="preserve"> – </w:t>
            </w:r>
            <w:r>
              <w:t>старше 14 лет</w:t>
            </w:r>
          </w:p>
          <w:p w:rsidR="00113F3C" w:rsidRDefault="00FA59A4">
            <w:pPr>
              <w:rPr>
                <w:highlight w:val="yellow"/>
              </w:rPr>
            </w:pPr>
            <w:r>
              <w:t xml:space="preserve">КЮР юношеских </w:t>
            </w:r>
            <w:proofErr w:type="spellStart"/>
            <w:r>
              <w:t>езд</w:t>
            </w:r>
            <w:proofErr w:type="spellEnd"/>
            <w:r>
              <w:t xml:space="preserve"> – старше 18 лет</w:t>
            </w:r>
          </w:p>
        </w:tc>
      </w:tr>
      <w:tr w:rsidR="00113F3C"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Па-де-де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2 чел</w:t>
            </w:r>
          </w:p>
        </w:tc>
      </w:tr>
      <w:tr w:rsidR="00113F3C">
        <w:tc>
          <w:tcPr>
            <w:tcW w:w="3369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Котильон</w:t>
            </w:r>
          </w:p>
        </w:tc>
        <w:tc>
          <w:tcPr>
            <w:tcW w:w="7068" w:type="dxa"/>
            <w:shd w:val="clear" w:color="auto" w:fill="FFFFFF" w:themeFill="background1"/>
          </w:tcPr>
          <w:p w:rsidR="00113F3C" w:rsidRDefault="00FA59A4">
            <w:r>
              <w:t>Свыше 2-х человек</w:t>
            </w:r>
          </w:p>
        </w:tc>
      </w:tr>
    </w:tbl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113F3C" w:rsidRDefault="00FA59A4">
      <w:pPr>
        <w:jc w:val="both"/>
      </w:pPr>
      <w:r>
        <w:rPr>
          <w:bCs/>
        </w:rPr>
        <w:tab/>
        <w:t>Предварительные заявки подаются</w:t>
      </w:r>
      <w:r>
        <w:rPr>
          <w:bCs/>
        </w:rPr>
        <w:t xml:space="preserve"> </w:t>
      </w:r>
      <w:r>
        <w:rPr>
          <w:bCs/>
        </w:rPr>
        <w:t xml:space="preserve">по установленной форме до </w:t>
      </w:r>
      <w:r>
        <w:rPr>
          <w:b/>
        </w:rPr>
        <w:t>10</w:t>
      </w:r>
      <w:r>
        <w:rPr>
          <w:b/>
          <w:bCs/>
        </w:rPr>
        <w:t>.03.202</w:t>
      </w:r>
      <w:r>
        <w:rPr>
          <w:b/>
          <w:bCs/>
        </w:rPr>
        <w:t>1</w:t>
      </w:r>
      <w:r>
        <w:rPr>
          <w:b/>
        </w:rPr>
        <w:t>г</w:t>
      </w:r>
    </w:p>
    <w:p w:rsidR="00113F3C" w:rsidRDefault="00FA59A4">
      <w:pPr>
        <w:jc w:val="both"/>
        <w:rPr>
          <w:b/>
        </w:rPr>
      </w:pPr>
      <w:proofErr w:type="gramStart"/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2" w:history="1">
        <w:r>
          <w:rPr>
            <w:rStyle w:val="a5"/>
            <w:lang w:val="en-US"/>
          </w:rPr>
          <w:t>mwkh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(Хохлачева Марина Владимировна)</w:t>
      </w:r>
    </w:p>
    <w:p w:rsidR="00113F3C" w:rsidRDefault="00FA59A4">
      <w:pPr>
        <w:jc w:val="both"/>
      </w:pPr>
      <w:r>
        <w:tab/>
        <w:t>Окончательные заявки – на комиссии по допуску.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113F3C" w:rsidRDefault="00FA59A4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подаются на комиссии по допуску с приложением следующего пакета документов:</w:t>
      </w:r>
    </w:p>
    <w:p w:rsidR="00113F3C" w:rsidRDefault="00FA59A4">
      <w:pPr>
        <w:numPr>
          <w:ilvl w:val="0"/>
          <w:numId w:val="5"/>
        </w:numPr>
        <w:tabs>
          <w:tab w:val="left" w:pos="567"/>
        </w:tabs>
        <w:jc w:val="both"/>
      </w:pPr>
      <w:r>
        <w:t>ксерокопия идентификационной страницы паспорта гражданина Российс</w:t>
      </w:r>
      <w:r>
        <w:t>кой Федерации или свидетельства о рождении - для спортсменов моложе 14 лет;</w:t>
      </w:r>
    </w:p>
    <w:p w:rsidR="00113F3C" w:rsidRDefault="00FA59A4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b/>
          <w:sz w:val="32"/>
          <w:szCs w:val="28"/>
        </w:rPr>
      </w:pPr>
      <w:r>
        <w:rPr>
          <w:b/>
        </w:rPr>
        <w:t xml:space="preserve">документ, подтверждающий оплату взноса за участие в </w:t>
      </w:r>
      <w:proofErr w:type="gramStart"/>
      <w:r>
        <w:rPr>
          <w:b/>
        </w:rPr>
        <w:t>соревнованиях</w:t>
      </w:r>
      <w:proofErr w:type="gramEnd"/>
      <w:r>
        <w:rPr>
          <w:b/>
        </w:rPr>
        <w:t xml:space="preserve"> ФКСНО на 202</w:t>
      </w:r>
      <w:r>
        <w:rPr>
          <w:b/>
        </w:rPr>
        <w:t>1</w:t>
      </w:r>
      <w:r>
        <w:rPr>
          <w:b/>
        </w:rPr>
        <w:t xml:space="preserve"> год;</w:t>
      </w:r>
    </w:p>
    <w:p w:rsidR="00113F3C" w:rsidRDefault="00FA59A4">
      <w:pPr>
        <w:numPr>
          <w:ilvl w:val="0"/>
          <w:numId w:val="5"/>
        </w:numPr>
        <w:tabs>
          <w:tab w:val="left" w:pos="567"/>
        </w:tabs>
        <w:jc w:val="both"/>
      </w:pPr>
      <w:r>
        <w:t xml:space="preserve">действующий медицинский допуск организации, имеющей лицензию на осуществление медицинской </w:t>
      </w:r>
      <w:r>
        <w:t>деятельности, предусматривающей работы (услуги) по лечебной физкультуре и спортивной медицине;</w:t>
      </w:r>
    </w:p>
    <w:p w:rsidR="00113F3C" w:rsidRDefault="00FA59A4">
      <w:pPr>
        <w:numPr>
          <w:ilvl w:val="0"/>
          <w:numId w:val="5"/>
        </w:numPr>
        <w:tabs>
          <w:tab w:val="left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</w:t>
      </w:r>
      <w:r>
        <w:t xml:space="preserve">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113F3C" w:rsidRDefault="00FA59A4">
      <w:pPr>
        <w:numPr>
          <w:ilvl w:val="0"/>
          <w:numId w:val="5"/>
        </w:numPr>
        <w:tabs>
          <w:tab w:val="left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113F3C" w:rsidRDefault="00FA59A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113F3C" w:rsidRDefault="00FA59A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Особые условия участия: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заявок необходимо указать ДЕВИЗ (название выступления). Это название должно соответствовать определённому образу или содержанию выступления участника.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 должна быть </w:t>
      </w:r>
      <w:proofErr w:type="gramStart"/>
      <w:r>
        <w:rPr>
          <w:rFonts w:ascii="Times New Roman" w:hAnsi="Times New Roman"/>
        </w:rPr>
        <w:t>записан</w:t>
      </w:r>
      <w:r>
        <w:rPr>
          <w:rFonts w:ascii="Times New Roman" w:hAnsi="Times New Roman"/>
        </w:rPr>
        <w:t>а на флэш-накопитель и сдана</w:t>
      </w:r>
      <w:proofErr w:type="gramEnd"/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 xml:space="preserve">. для проверки. Контактный телефон </w:t>
      </w:r>
      <w:r>
        <w:rPr>
          <w:rFonts w:ascii="Times New Roman" w:hAnsi="Times New Roman"/>
          <w:b/>
        </w:rPr>
        <w:t>+7(920)111-99-71</w:t>
      </w:r>
      <w:r>
        <w:rPr>
          <w:rFonts w:ascii="Times New Roman" w:hAnsi="Times New Roman"/>
        </w:rPr>
        <w:t xml:space="preserve"> Дмитрий.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Всадники должны выступать в театрализованных </w:t>
      </w:r>
      <w:proofErr w:type="gramStart"/>
      <w:r>
        <w:rPr>
          <w:rFonts w:ascii="Times New Roman" w:hAnsi="Times New Roman"/>
        </w:rPr>
        <w:t>костюмах</w:t>
      </w:r>
      <w:proofErr w:type="gramEnd"/>
      <w:r>
        <w:rPr>
          <w:rFonts w:ascii="Times New Roman" w:hAnsi="Times New Roman"/>
        </w:rPr>
        <w:t>, которые в сочетании с музыкальным сопровождением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способствовали бы созданию определённого образа</w:t>
      </w:r>
      <w:r>
        <w:rPr>
          <w:rFonts w:ascii="Times New Roman" w:hAnsi="Times New Roman"/>
        </w:rPr>
        <w:t>. Запрещаются выступление в официальной форме.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Допускается выступление лошади в бинтах, а также декорирование лошади, однако этим не стоит злоупотреблять. 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выездке разрешено использование хлыста до 120 см.</w:t>
      </w:r>
    </w:p>
    <w:p w:rsidR="00113F3C" w:rsidRDefault="00FA59A4">
      <w:pPr>
        <w:pStyle w:val="af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всадники должны быть в защитных </w:t>
      </w:r>
      <w:proofErr w:type="gramStart"/>
      <w:r>
        <w:rPr>
          <w:rFonts w:ascii="Times New Roman" w:hAnsi="Times New Roman"/>
        </w:rPr>
        <w:t>шлемах</w:t>
      </w:r>
      <w:proofErr w:type="gramEnd"/>
      <w:r>
        <w:rPr>
          <w:rFonts w:ascii="Times New Roman" w:hAnsi="Times New Roman"/>
        </w:rPr>
        <w:t>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</w:t>
      </w:r>
      <w:r>
        <w:rPr>
          <w:b/>
          <w:bCs/>
          <w:sz w:val="28"/>
          <w:szCs w:val="28"/>
        </w:rPr>
        <w:t>РИНАРНЫЕ АСПЕКТЫ</w:t>
      </w:r>
    </w:p>
    <w:p w:rsidR="00113F3C" w:rsidRDefault="00FA59A4">
      <w:pPr>
        <w:ind w:firstLine="708"/>
        <w:jc w:val="both"/>
      </w:pPr>
      <w: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113F3C" w:rsidRDefault="00FA59A4">
      <w:pPr>
        <w:ind w:firstLine="708"/>
        <w:jc w:val="both"/>
      </w:pPr>
      <w:r>
        <w:t xml:space="preserve">Обязательно наличие серологических исследований и профилактических прививок в </w:t>
      </w:r>
      <w:proofErr w:type="gramStart"/>
      <w:r>
        <w:t>соответствии</w:t>
      </w:r>
      <w:proofErr w:type="gramEnd"/>
      <w:r>
        <w:t xml:space="preserve"> с эпизоотической обстановкой в регионе.</w:t>
      </w:r>
    </w:p>
    <w:p w:rsidR="00113F3C" w:rsidRDefault="00FA59A4">
      <w:pPr>
        <w:ind w:firstLine="708"/>
        <w:jc w:val="both"/>
        <w:rPr>
          <w:b/>
          <w:color w:val="191919"/>
        </w:rPr>
      </w:pPr>
      <w: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b/>
          <w:color w:val="191919"/>
        </w:rPr>
        <w:t>Гонину</w:t>
      </w:r>
      <w:proofErr w:type="spellEnd"/>
      <w:r>
        <w:rPr>
          <w:b/>
          <w:color w:val="191919"/>
        </w:rPr>
        <w:t xml:space="preserve"> Евгению Юрьевичу.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ЖЕРЕБЪЕВКА УЧАСТНИКОВ</w:t>
      </w:r>
    </w:p>
    <w:p w:rsidR="00113F3C" w:rsidRDefault="00FA59A4">
      <w:pPr>
        <w:spacing w:line="360" w:lineRule="auto"/>
        <w:rPr>
          <w:b/>
        </w:rPr>
      </w:pPr>
      <w:r>
        <w:t xml:space="preserve">Жеребьевка участников проводится </w:t>
      </w:r>
      <w:r>
        <w:rPr>
          <w:b/>
          <w:bCs/>
        </w:rPr>
        <w:t>12.03</w:t>
      </w:r>
      <w:r>
        <w:rPr>
          <w:b/>
          <w:bCs/>
        </w:rPr>
        <w:t>.</w:t>
      </w:r>
      <w:r>
        <w:rPr>
          <w:b/>
        </w:rPr>
        <w:t>202</w:t>
      </w:r>
      <w:r>
        <w:rPr>
          <w:b/>
        </w:rPr>
        <w:t>1</w:t>
      </w:r>
      <w:r>
        <w:rPr>
          <w:b/>
        </w:rPr>
        <w:t xml:space="preserve"> в 15:00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113F3C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113F3C" w:rsidRDefault="00FA59A4">
            <w:pPr>
              <w:pStyle w:val="af3"/>
              <w:ind w:left="-13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113F3C" w:rsidRDefault="00FA59A4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113F3C" w:rsidRDefault="00FA59A4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113F3C">
        <w:trPr>
          <w:trHeight w:hRule="exact" w:val="266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 марта</w:t>
            </w:r>
          </w:p>
          <w:p w:rsidR="00113F3C" w:rsidRDefault="00FA59A4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14:00 </w:t>
            </w:r>
          </w:p>
          <w:p w:rsidR="00113F3C" w:rsidRDefault="00113F3C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 w:themeFill="background1"/>
          </w:tcPr>
          <w:p w:rsidR="00113F3C" w:rsidRDefault="00FA59A4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113F3C">
        <w:trPr>
          <w:trHeight w:val="26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113F3C" w:rsidRDefault="00113F3C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3F3C" w:rsidRDefault="00FA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15:00</w:t>
            </w:r>
          </w:p>
        </w:tc>
        <w:tc>
          <w:tcPr>
            <w:tcW w:w="7346" w:type="dxa"/>
            <w:shd w:val="clear" w:color="auto" w:fill="FFFFFF" w:themeFill="background1"/>
          </w:tcPr>
          <w:p w:rsidR="00113F3C" w:rsidRDefault="00FA59A4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113F3C">
        <w:trPr>
          <w:trHeight w:hRule="exact" w:val="567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113F3C" w:rsidRDefault="00FA59A4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1</w:t>
            </w:r>
            <w:r>
              <w:rPr>
                <w:b/>
                <w:i/>
                <w:iCs/>
                <w:lang w:eastAsia="en-US"/>
              </w:rPr>
              <w:t>4</w:t>
            </w:r>
            <w:r>
              <w:rPr>
                <w:b/>
                <w:i/>
                <w:iCs/>
                <w:lang w:eastAsia="en-US"/>
              </w:rPr>
              <w:t xml:space="preserve"> марта</w:t>
            </w:r>
          </w:p>
          <w:p w:rsidR="00113F3C" w:rsidRDefault="00FA59A4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воскресенье</w:t>
            </w:r>
          </w:p>
          <w:p w:rsidR="00113F3C" w:rsidRDefault="00113F3C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ind w:left="34"/>
              <w:rPr>
                <w:i/>
                <w:iCs/>
                <w:lang w:eastAsia="en-US"/>
              </w:rPr>
            </w:pPr>
            <w:r>
              <w:rPr>
                <w:b/>
                <w:i/>
              </w:rPr>
              <w:t xml:space="preserve">КЮР пони </w:t>
            </w:r>
            <w:proofErr w:type="spellStart"/>
            <w:r>
              <w:rPr>
                <w:b/>
                <w:i/>
              </w:rPr>
              <w:t>ез</w:t>
            </w:r>
            <w:proofErr w:type="gramStart"/>
            <w:r>
              <w:rPr>
                <w:b/>
                <w:i/>
              </w:rPr>
              <w:t>д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уровни: младшая возрастная группа 7 – 9 лет и средняя возрастная группа 10 - 11)*</w:t>
            </w:r>
          </w:p>
        </w:tc>
      </w:tr>
      <w:tr w:rsidR="00113F3C">
        <w:trPr>
          <w:trHeight w:hRule="exact" w:val="266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i/>
                <w:iCs/>
                <w:lang w:eastAsia="en-US"/>
              </w:rPr>
            </w:pPr>
            <w:r>
              <w:rPr>
                <w:b/>
                <w:i/>
              </w:rPr>
              <w:t>Тест-управление</w:t>
            </w:r>
            <w:r>
              <w:rPr>
                <w:i/>
              </w:rPr>
              <w:t xml:space="preserve">* – открытый класс (под музыку в </w:t>
            </w:r>
            <w:proofErr w:type="gramStart"/>
            <w:r>
              <w:rPr>
                <w:i/>
              </w:rPr>
              <w:t>костюме</w:t>
            </w:r>
            <w:proofErr w:type="gramEnd"/>
            <w:r>
              <w:rPr>
                <w:i/>
              </w:rPr>
              <w:t xml:space="preserve">) </w:t>
            </w:r>
          </w:p>
        </w:tc>
      </w:tr>
      <w:tr w:rsidR="00113F3C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ind w:left="34"/>
              <w:rPr>
                <w:i/>
                <w:iCs/>
                <w:lang w:eastAsia="en-US"/>
              </w:rPr>
            </w:pPr>
            <w:r>
              <w:rPr>
                <w:b/>
                <w:i/>
              </w:rPr>
              <w:t xml:space="preserve">КЮР детских </w:t>
            </w:r>
            <w:proofErr w:type="spellStart"/>
            <w:r>
              <w:rPr>
                <w:b/>
                <w:i/>
              </w:rPr>
              <w:t>езд</w:t>
            </w:r>
            <w:proofErr w:type="spellEnd"/>
            <w:r>
              <w:rPr>
                <w:b/>
                <w:i/>
              </w:rPr>
              <w:t xml:space="preserve"> (ФКСР ред.2009г.)</w:t>
            </w:r>
            <w:r>
              <w:rPr>
                <w:rStyle w:val="description"/>
                <w:i/>
                <w:sz w:val="22"/>
                <w:szCs w:val="22"/>
              </w:rPr>
              <w:t>** – два зачёта: дети и открытый класс (старше 14 лет)</w:t>
            </w:r>
          </w:p>
        </w:tc>
      </w:tr>
      <w:tr w:rsidR="00113F3C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i/>
              </w:rPr>
            </w:pPr>
            <w:r>
              <w:rPr>
                <w:b/>
                <w:i/>
              </w:rPr>
              <w:t xml:space="preserve">КЮР юношеских </w:t>
            </w:r>
            <w:proofErr w:type="spellStart"/>
            <w:r>
              <w:rPr>
                <w:b/>
                <w:i/>
              </w:rPr>
              <w:t>езд</w:t>
            </w:r>
            <w:proofErr w:type="spellEnd"/>
            <w:r>
              <w:rPr>
                <w:b/>
                <w:i/>
              </w:rPr>
              <w:t xml:space="preserve"> (2009 г., ред. 2017г.)</w:t>
            </w:r>
            <w:r>
              <w:rPr>
                <w:i/>
              </w:rPr>
              <w:t xml:space="preserve"> – два зачёта: юноши и открытый класс (старше 18 лет)</w:t>
            </w:r>
          </w:p>
        </w:tc>
      </w:tr>
      <w:tr w:rsidR="00113F3C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i/>
              </w:rPr>
            </w:pPr>
            <w:r>
              <w:rPr>
                <w:b/>
                <w:i/>
              </w:rPr>
              <w:t>Па–де–де</w:t>
            </w:r>
            <w:r>
              <w:rPr>
                <w:i/>
              </w:rPr>
              <w:t xml:space="preserve"> – костюмированный номер (оценивается </w:t>
            </w:r>
            <w:proofErr w:type="spellStart"/>
            <w:r>
              <w:rPr>
                <w:i/>
              </w:rPr>
              <w:t>театрализованность</w:t>
            </w:r>
            <w:proofErr w:type="spellEnd"/>
            <w:r>
              <w:rPr>
                <w:i/>
              </w:rPr>
              <w:t xml:space="preserve"> представления)</w:t>
            </w:r>
          </w:p>
          <w:p w:rsidR="00113F3C" w:rsidRDefault="00113F3C">
            <w:pPr>
              <w:rPr>
                <w:b/>
              </w:rPr>
            </w:pPr>
          </w:p>
        </w:tc>
      </w:tr>
      <w:tr w:rsidR="00113F3C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i/>
              </w:rPr>
            </w:pPr>
            <w:r>
              <w:rPr>
                <w:b/>
                <w:i/>
              </w:rPr>
              <w:t>Котильон</w:t>
            </w:r>
            <w:r>
              <w:rPr>
                <w:i/>
              </w:rPr>
              <w:t xml:space="preserve"> – костюмированный номер (оценивается </w:t>
            </w:r>
            <w:proofErr w:type="spellStart"/>
            <w:r>
              <w:rPr>
                <w:i/>
              </w:rPr>
              <w:t>театрализованность</w:t>
            </w:r>
            <w:proofErr w:type="spellEnd"/>
            <w:r>
              <w:rPr>
                <w:i/>
              </w:rPr>
              <w:t xml:space="preserve"> представления)</w:t>
            </w:r>
          </w:p>
          <w:p w:rsidR="00113F3C" w:rsidRDefault="00113F3C">
            <w:pPr>
              <w:rPr>
                <w:b/>
              </w:rPr>
            </w:pPr>
          </w:p>
        </w:tc>
      </w:tr>
      <w:tr w:rsidR="00113F3C">
        <w:trPr>
          <w:trHeight w:hRule="exact" w:val="266"/>
          <w:jc w:val="center"/>
        </w:trPr>
        <w:tc>
          <w:tcPr>
            <w:tcW w:w="1821" w:type="dxa"/>
            <w:vMerge/>
            <w:shd w:val="clear" w:color="auto" w:fill="auto"/>
          </w:tcPr>
          <w:p w:rsidR="00113F3C" w:rsidRDefault="00113F3C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113F3C" w:rsidRDefault="00113F3C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b/>
              </w:rPr>
            </w:pPr>
            <w:r>
              <w:rPr>
                <w:b/>
                <w:i/>
              </w:rPr>
              <w:t>Костюмированный конкур 60 – 80см</w:t>
            </w:r>
            <w:r>
              <w:rPr>
                <w:i/>
              </w:rPr>
              <w:t xml:space="preserve"> – открытый класс</w:t>
            </w:r>
          </w:p>
        </w:tc>
      </w:tr>
      <w:tr w:rsidR="00113F3C">
        <w:trPr>
          <w:trHeight w:hRule="exact" w:val="266"/>
          <w:jc w:val="center"/>
        </w:trPr>
        <w:tc>
          <w:tcPr>
            <w:tcW w:w="1821" w:type="dxa"/>
            <w:shd w:val="clear" w:color="auto" w:fill="auto"/>
          </w:tcPr>
          <w:p w:rsidR="00113F3C" w:rsidRDefault="00FA59A4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113F3C" w:rsidRDefault="00FA59A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13F3C" w:rsidRDefault="00FA59A4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113F3C">
        <w:trPr>
          <w:trHeight w:hRule="exact" w:val="554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113F3C" w:rsidRDefault="00FA59A4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>
              <w:rPr>
                <w:b/>
                <w:bCs/>
                <w:i/>
                <w:iCs/>
              </w:rPr>
              <w:t>езд</w:t>
            </w:r>
            <w:proofErr w:type="spellEnd"/>
            <w:r>
              <w:rPr>
                <w:b/>
                <w:bCs/>
                <w:i/>
                <w:iCs/>
              </w:rPr>
              <w:t xml:space="preserve"> можно найти по ссылке: </w:t>
            </w:r>
            <w:hyperlink r:id="rId13" w:history="1">
              <w:r>
                <w:rPr>
                  <w:rStyle w:val="a5"/>
                  <w:b/>
                  <w:bCs/>
                  <w:i/>
                  <w:iCs/>
                </w:rPr>
                <w:t>www.equestrian.ru/sport/tests</w:t>
              </w:r>
            </w:hyperlink>
            <w:r>
              <w:rPr>
                <w:b/>
                <w:bCs/>
                <w:i/>
                <w:iCs/>
              </w:rPr>
              <w:t xml:space="preserve"> в разделе Схемы 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>, ФКСР и на сайте ФКСР.</w:t>
            </w:r>
          </w:p>
        </w:tc>
      </w:tr>
    </w:tbl>
    <w:p w:rsidR="00113F3C" w:rsidRDefault="00FA59A4">
      <w:pPr>
        <w:spacing w:line="360" w:lineRule="atLeast"/>
        <w:jc w:val="both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 xml:space="preserve">* </w:t>
      </w:r>
      <w:r>
        <w:rPr>
          <w:color w:val="000000"/>
          <w:szCs w:val="20"/>
        </w:rPr>
        <w:t>Манеж 20м х 40м</w:t>
      </w:r>
    </w:p>
    <w:p w:rsidR="00113F3C" w:rsidRDefault="00FA59A4">
      <w:pPr>
        <w:spacing w:line="360" w:lineRule="atLeast"/>
        <w:jc w:val="both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 xml:space="preserve">** </w:t>
      </w:r>
      <w:hyperlink r:id="rId14" w:history="1">
        <w:r>
          <w:rPr>
            <w:rStyle w:val="a5"/>
            <w:szCs w:val="20"/>
          </w:rPr>
          <w:t>https://www.equestrian.ru/files/tests/130.pdf</w:t>
        </w:r>
      </w:hyperlink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ПРИЗЁРОВ</w:t>
      </w:r>
    </w:p>
    <w:p w:rsidR="00113F3C" w:rsidRDefault="00FA59A4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Во всех программах судейство осуществляется тремя судьями по </w:t>
      </w:r>
      <w:r>
        <w:rPr>
          <w:rFonts w:ascii="Times New Roman" w:hAnsi="Times New Roman"/>
          <w:b/>
          <w:sz w:val="24"/>
          <w:szCs w:val="24"/>
        </w:rPr>
        <w:t>специальным</w:t>
      </w:r>
      <w:r>
        <w:rPr>
          <w:rFonts w:ascii="Times New Roman" w:hAnsi="Times New Roman"/>
          <w:sz w:val="24"/>
          <w:szCs w:val="24"/>
        </w:rPr>
        <w:t xml:space="preserve"> протоколам для костю</w:t>
      </w:r>
      <w:r>
        <w:rPr>
          <w:rFonts w:ascii="Times New Roman" w:hAnsi="Times New Roman"/>
          <w:sz w:val="24"/>
          <w:szCs w:val="24"/>
        </w:rPr>
        <w:t xml:space="preserve">мированных </w:t>
      </w:r>
      <w:proofErr w:type="spellStart"/>
      <w:r>
        <w:rPr>
          <w:rFonts w:ascii="Times New Roman" w:hAnsi="Times New Roman"/>
          <w:sz w:val="24"/>
          <w:szCs w:val="24"/>
        </w:rPr>
        <w:t>КЮРов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юношеских, детских и пони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езд</w:t>
      </w:r>
      <w:proofErr w:type="spellEnd"/>
      <w:r>
        <w:rPr>
          <w:rFonts w:ascii="Times New Roman" w:hAnsi="Times New Roman"/>
          <w:sz w:val="24"/>
          <w:szCs w:val="24"/>
        </w:rPr>
        <w:t xml:space="preserve">. Победитель и призеры каждой езды определяются по наибольшей сумме баллов за технику и артистичность по всем судьям.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равенства баллов, вопрос решается в пользу всадника с более высокой оценкой </w:t>
      </w:r>
      <w:r>
        <w:rPr>
          <w:rFonts w:ascii="Times New Roman" w:hAnsi="Times New Roman"/>
          <w:sz w:val="24"/>
          <w:szCs w:val="24"/>
        </w:rPr>
        <w:t>за артистичность по всем судьям в данной езде. В случае если сумма оценок за артистичность у всадников также одинакова, более высокое место занимает спортсмен, с более высокими оценками у судьи на букве «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». В программе «Па-де-де и Котильон» определяется о</w:t>
      </w:r>
      <w:r>
        <w:rPr>
          <w:rFonts w:ascii="Times New Roman" w:hAnsi="Times New Roman"/>
          <w:sz w:val="24"/>
          <w:szCs w:val="24"/>
        </w:rPr>
        <w:t>дин победитель. Программы: «Тест-управление», «Па-де-де», «Котильон» и «Костюмированный конкур» судятся коллегиально на букве «С».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113F3C" w:rsidRDefault="00FA59A4">
      <w:pPr>
        <w:pStyle w:val="af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Награждение проводится сразу по </w:t>
      </w:r>
      <w:proofErr w:type="gramStart"/>
      <w:r>
        <w:rPr>
          <w:rFonts w:ascii="Times New Roman" w:hAnsi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 в пешем строю. На награждение приглашаются все участники </w:t>
      </w:r>
      <w:r>
        <w:rPr>
          <w:rFonts w:ascii="Times New Roman" w:hAnsi="Times New Roman"/>
          <w:sz w:val="24"/>
          <w:szCs w:val="24"/>
        </w:rPr>
        <w:t xml:space="preserve">в театрализованных </w:t>
      </w:r>
      <w:proofErr w:type="gramStart"/>
      <w:r>
        <w:rPr>
          <w:rFonts w:ascii="Times New Roman" w:hAnsi="Times New Roman"/>
          <w:sz w:val="24"/>
          <w:szCs w:val="24"/>
        </w:rPr>
        <w:t>костюмах</w:t>
      </w:r>
      <w:proofErr w:type="gramEnd"/>
      <w:r>
        <w:rPr>
          <w:rFonts w:ascii="Times New Roman" w:hAnsi="Times New Roman"/>
          <w:sz w:val="24"/>
          <w:szCs w:val="24"/>
        </w:rPr>
        <w:t xml:space="preserve">. Победители и призеры в </w:t>
      </w:r>
      <w:proofErr w:type="gramStart"/>
      <w:r>
        <w:rPr>
          <w:rFonts w:ascii="Times New Roman" w:hAnsi="Times New Roman"/>
          <w:sz w:val="24"/>
          <w:szCs w:val="24"/>
        </w:rPr>
        <w:t>каждом</w:t>
      </w:r>
      <w:proofErr w:type="gramEnd"/>
      <w:r>
        <w:rPr>
          <w:rFonts w:ascii="Times New Roman" w:hAnsi="Times New Roman"/>
          <w:sz w:val="24"/>
          <w:szCs w:val="24"/>
        </w:rPr>
        <w:t xml:space="preserve"> виде программы награждаются кубками, медалями и грамотами соответствующих степеней. Тренер победителя награждается грамотой Клуба. Кубками и специальными призами в </w:t>
      </w:r>
      <w:proofErr w:type="gramStart"/>
      <w:r>
        <w:rPr>
          <w:rFonts w:ascii="Times New Roman" w:hAnsi="Times New Roman"/>
          <w:sz w:val="24"/>
          <w:szCs w:val="24"/>
        </w:rPr>
        <w:t>номинациях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«Лучшее соответствие о</w:t>
      </w:r>
      <w:r>
        <w:rPr>
          <w:rFonts w:ascii="Times New Roman" w:hAnsi="Times New Roman"/>
          <w:sz w:val="24"/>
          <w:szCs w:val="24"/>
        </w:rPr>
        <w:t>бразу», «Самый юмористичный образ», «Оригинальная идея» награждаются победители в данных номинациях на основании решения Главной судейской коллегии в каждой программе. Оргкомитет оставляет за собой право на учреждение дополнительных призов и памятных подар</w:t>
      </w:r>
      <w:r>
        <w:rPr>
          <w:rFonts w:ascii="Times New Roman" w:hAnsi="Times New Roman"/>
          <w:sz w:val="24"/>
          <w:szCs w:val="24"/>
        </w:rPr>
        <w:t>ков.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113F3C" w:rsidRDefault="00FA59A4">
      <w:pPr>
        <w:pStyle w:val="Default"/>
        <w:spacing w:line="276" w:lineRule="auto"/>
        <w:rPr>
          <w:color w:val="191919"/>
        </w:rPr>
      </w:pPr>
      <w:r>
        <w:rPr>
          <w:b/>
          <w:bCs/>
          <w:color w:val="191919"/>
        </w:rPr>
        <w:t xml:space="preserve">1.Участники: </w:t>
      </w:r>
    </w:p>
    <w:p w:rsidR="00113F3C" w:rsidRDefault="00FA59A4">
      <w:pPr>
        <w:pStyle w:val="Default"/>
        <w:spacing w:line="276" w:lineRule="auto"/>
        <w:rPr>
          <w:color w:val="191919"/>
        </w:rPr>
      </w:pPr>
      <w:r>
        <w:rPr>
          <w:bCs/>
          <w:color w:val="191919"/>
        </w:rPr>
        <w:t>Размещение участников 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 w:rsidR="00113F3C" w:rsidRDefault="00113F3C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13F3C" w:rsidRPr="00503468" w:rsidRDefault="00FA59A4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503468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113F3C" w:rsidRPr="00503468" w:rsidRDefault="00FA59A4">
      <w:pPr>
        <w:pStyle w:val="2"/>
        <w:tabs>
          <w:tab w:val="clear" w:pos="5103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03468">
        <w:rPr>
          <w:rFonts w:ascii="Times New Roman" w:hAnsi="Times New Roman"/>
          <w:sz w:val="24"/>
          <w:szCs w:val="24"/>
        </w:rPr>
        <w:t xml:space="preserve">Размещение лошадей производится за счет командирующих организаций и заинтересованных лиц в стационарной конюшне с первоначальной подстилкой по цене </w:t>
      </w:r>
      <w:r w:rsidRPr="00503468">
        <w:rPr>
          <w:rFonts w:ascii="Times New Roman" w:hAnsi="Times New Roman"/>
          <w:b/>
          <w:sz w:val="24"/>
          <w:szCs w:val="24"/>
        </w:rPr>
        <w:t>1300 руб./день</w:t>
      </w:r>
      <w:r w:rsidRPr="00503468">
        <w:rPr>
          <w:rFonts w:ascii="Times New Roman" w:hAnsi="Times New Roman"/>
          <w:sz w:val="24"/>
          <w:szCs w:val="24"/>
        </w:rPr>
        <w:t xml:space="preserve"> без кормов с первоначальной подстилкой (день считается с 00:00 до 23:59 независимо от времени</w:t>
      </w:r>
      <w:r w:rsidRPr="00503468">
        <w:rPr>
          <w:rFonts w:ascii="Times New Roman" w:hAnsi="Times New Roman"/>
          <w:sz w:val="24"/>
          <w:szCs w:val="24"/>
        </w:rPr>
        <w:t xml:space="preserve"> заезда) </w:t>
      </w:r>
    </w:p>
    <w:p w:rsidR="00113F3C" w:rsidRPr="00503468" w:rsidRDefault="00FA59A4">
      <w:pPr>
        <w:pStyle w:val="2"/>
        <w:tabs>
          <w:tab w:val="clear" w:pos="5103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03468">
        <w:rPr>
          <w:rFonts w:ascii="Times New Roman" w:hAnsi="Times New Roman"/>
          <w:sz w:val="24"/>
          <w:szCs w:val="24"/>
        </w:rPr>
        <w:lastRenderedPageBreak/>
        <w:t>+300 руб./день с кормлением</w:t>
      </w:r>
    </w:p>
    <w:p w:rsidR="00113F3C" w:rsidRPr="00503468" w:rsidRDefault="00503468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корма: сено – 15</w:t>
      </w:r>
      <w:r w:rsidR="00FA59A4" w:rsidRPr="00503468">
        <w:rPr>
          <w:rFonts w:ascii="Times New Roman" w:hAnsi="Times New Roman"/>
          <w:sz w:val="24"/>
          <w:szCs w:val="24"/>
        </w:rPr>
        <w:t>р./кг, овес – 15р./кг (без услуги по кормлению)</w:t>
      </w:r>
    </w:p>
    <w:p w:rsidR="00113F3C" w:rsidRPr="00503468" w:rsidRDefault="00FA59A4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03468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03468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503468">
        <w:rPr>
          <w:rFonts w:ascii="Times New Roman" w:hAnsi="Times New Roman"/>
          <w:sz w:val="24"/>
          <w:szCs w:val="24"/>
        </w:rPr>
        <w:t>манеже</w:t>
      </w:r>
      <w:proofErr w:type="gramEnd"/>
      <w:r w:rsidRPr="00503468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80</w:t>
      </w:r>
      <w:r w:rsidRPr="00503468">
        <w:rPr>
          <w:rFonts w:ascii="Times New Roman" w:hAnsi="Times New Roman"/>
          <w:sz w:val="24"/>
          <w:szCs w:val="24"/>
        </w:rPr>
        <w:t>0 руб.</w:t>
      </w:r>
    </w:p>
    <w:p w:rsidR="00113F3C" w:rsidRDefault="00113F3C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13F3C" w:rsidRDefault="00FA59A4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>
        <w:rPr>
          <w:rFonts w:ascii="Times New Roman" w:hAnsi="Times New Roman"/>
          <w:b/>
          <w:color w:val="0033CC"/>
          <w:sz w:val="24"/>
        </w:rPr>
        <w:t xml:space="preserve">+7(909)138-26-56 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Федорищева Лариса Юрьевна</w:t>
      </w:r>
      <w:r>
        <w:rPr>
          <w:rFonts w:ascii="Times New Roman" w:hAnsi="Times New Roman"/>
          <w:bCs/>
          <w:color w:val="191919"/>
          <w:sz w:val="24"/>
          <w:szCs w:val="24"/>
        </w:rPr>
        <w:t>, а также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указывается в предварительной заявке на соревнование.</w:t>
      </w:r>
    </w:p>
    <w:p w:rsidR="00113F3C" w:rsidRDefault="00113F3C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  <w:highlight w:val="yellow"/>
        </w:rPr>
      </w:pPr>
    </w:p>
    <w:p w:rsidR="00113F3C" w:rsidRDefault="00FA59A4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13F3C" w:rsidRDefault="00FA59A4">
      <w:pPr>
        <w:spacing w:line="276" w:lineRule="auto"/>
        <w:jc w:val="both"/>
        <w:rPr>
          <w:color w:val="191919"/>
        </w:rPr>
      </w:pPr>
      <w:r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13F3C" w:rsidRDefault="00FA59A4">
      <w:pPr>
        <w:spacing w:line="276" w:lineRule="auto"/>
        <w:jc w:val="both"/>
        <w:rPr>
          <w:color w:val="191919"/>
        </w:rPr>
      </w:pPr>
      <w:r>
        <w:rPr>
          <w:color w:val="191919"/>
        </w:rPr>
        <w:t>заранее.</w:t>
      </w:r>
    </w:p>
    <w:p w:rsidR="00113F3C" w:rsidRDefault="00FA59A4">
      <w:pPr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t>По желанию спортсмена и договорённости с Оргкомитетом возможно более ранний заезд и поздний отъезд</w:t>
      </w:r>
      <w:r>
        <w:rPr>
          <w:b/>
          <w:color w:val="191919"/>
        </w:rPr>
        <w:t>.</w:t>
      </w:r>
    </w:p>
    <w:p w:rsidR="00113F3C" w:rsidRDefault="00FA59A4">
      <w:pPr>
        <w:spacing w:line="276" w:lineRule="auto"/>
        <w:jc w:val="both"/>
        <w:rPr>
          <w:color w:val="191919"/>
        </w:rPr>
      </w:pPr>
      <w:r>
        <w:rPr>
          <w:color w:val="191919"/>
        </w:rPr>
        <w:t>О более раннем приезде спортсменов и лошадей необходимо сообщить в Оргкомитет.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113F3C" w:rsidRDefault="00FA59A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 за каждый старт (</w:t>
      </w:r>
      <w:r>
        <w:rPr>
          <w:rFonts w:ascii="Times New Roman" w:hAnsi="Times New Roman"/>
          <w:b/>
          <w:bCs/>
          <w:sz w:val="24"/>
          <w:szCs w:val="23"/>
        </w:rPr>
        <w:t>оплачиваются 01.03.2020г. перед стартами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113F3C" w:rsidRDefault="00FA59A4">
      <w:pPr>
        <w:pStyle w:val="2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Тест-управление</w:t>
      </w:r>
      <w:r>
        <w:rPr>
          <w:rFonts w:ascii="Times New Roman" w:hAnsi="Times New Roman"/>
          <w:b/>
          <w:sz w:val="24"/>
          <w:szCs w:val="24"/>
        </w:rPr>
        <w:t xml:space="preserve"> – 500рублей</w:t>
      </w:r>
    </w:p>
    <w:p w:rsidR="00113F3C" w:rsidRDefault="00FA59A4">
      <w:pPr>
        <w:pStyle w:val="2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КЮР пони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езд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1 000рублей</w:t>
      </w:r>
    </w:p>
    <w:p w:rsidR="00113F3C" w:rsidRDefault="00FA59A4">
      <w:pPr>
        <w:spacing w:line="276" w:lineRule="auto"/>
        <w:ind w:left="709"/>
        <w:jc w:val="both"/>
        <w:rPr>
          <w:color w:val="000000"/>
        </w:rPr>
      </w:pPr>
      <w:r>
        <w:rPr>
          <w:b/>
          <w:i/>
          <w:color w:val="000000"/>
        </w:rPr>
        <w:t xml:space="preserve">Остальные категории </w:t>
      </w:r>
      <w:r>
        <w:rPr>
          <w:b/>
          <w:i/>
          <w:color w:val="000000"/>
        </w:rPr>
        <w:t>участников</w:t>
      </w:r>
      <w:r>
        <w:rPr>
          <w:i/>
          <w:color w:val="000000"/>
        </w:rPr>
        <w:t>:</w:t>
      </w:r>
      <w:r>
        <w:rPr>
          <w:b/>
          <w:color w:val="000000"/>
        </w:rPr>
        <w:t>1 500 рублей</w:t>
      </w:r>
    </w:p>
    <w:p w:rsidR="00113F3C" w:rsidRDefault="00113F3C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13F3C" w:rsidRDefault="00FA59A4">
      <w:pPr>
        <w:spacing w:line="276" w:lineRule="auto"/>
        <w:ind w:firstLine="708"/>
        <w:jc w:val="both"/>
      </w:pPr>
      <w:r>
        <w:t xml:space="preserve">Организация и проведение соревнований, оплата ценных призов, реклама, оплата проезда, проживания и работы судей, оплата наградной атрибутики осуществляются за счёт средств ООО «НИЖЕГОРОДСКИЙ ЦЕНТР ВЕРХОВОЙ ЕЗДЫ» и спонсоров. </w:t>
      </w:r>
    </w:p>
    <w:p w:rsidR="00113F3C" w:rsidRDefault="00FA59A4">
      <w:pPr>
        <w:spacing w:line="276" w:lineRule="auto"/>
        <w:ind w:firstLine="708"/>
        <w:jc w:val="both"/>
      </w:pPr>
      <w:r>
        <w:t>Командирование спортсменов, водителей, тренеров, коноводов, представителей спортсменов, доставка, размещение и кормление лошадей, оплата ветеринарных услуг осуществляется за счёт командирующих организаций или заинтересованных лиц.</w:t>
      </w:r>
    </w:p>
    <w:p w:rsidR="00113F3C" w:rsidRDefault="00FA59A4">
      <w:pPr>
        <w:spacing w:line="276" w:lineRule="auto"/>
        <w:ind w:firstLine="708"/>
        <w:jc w:val="both"/>
      </w:pPr>
      <w:r>
        <w:t>ООО КСК «ПАССАЖ» обеспечи</w:t>
      </w:r>
      <w:r>
        <w:t>вает техническое обслуживание соревнований, оказание первой ветеринарной помощи во время соревнований, является исполнителем услуг по приёму и размещению участников и лошадей.</w:t>
      </w:r>
    </w:p>
    <w:p w:rsidR="00113F3C" w:rsidRDefault="00FA59A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113F3C" w:rsidRDefault="00FA59A4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Ответственность Организаторов перед участниками и третьими лицами –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  <w:sz w:val="24"/>
          <w:szCs w:val="24"/>
        </w:rPr>
        <w:t>от 23 ноября 2007 года.</w:t>
      </w:r>
    </w:p>
    <w:p w:rsidR="00113F3C" w:rsidRDefault="00FA59A4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Настоятельно рекомендуется каждому участнику соревнований и владельцу лошади иметь во время соревнований при себе действующий страховой п</w:t>
      </w:r>
      <w:r>
        <w:rPr>
          <w:rFonts w:ascii="Times New Roman" w:hAnsi="Times New Roman"/>
          <w:sz w:val="24"/>
          <w:szCs w:val="24"/>
        </w:rPr>
        <w:t>олис о договоре страхования гражданской ответственности.</w:t>
      </w:r>
    </w:p>
    <w:p w:rsidR="00113F3C" w:rsidRDefault="00FA59A4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113F3C" w:rsidRDefault="00FA59A4">
      <w:pPr>
        <w:pStyle w:val="2"/>
        <w:tabs>
          <w:tab w:val="clear" w:pos="5103"/>
          <w:tab w:val="left" w:pos="709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sectPr w:rsidR="00113F3C">
      <w:footerReference w:type="even" r:id="rId15"/>
      <w:footerReference w:type="default" r:id="rId16"/>
      <w:footnotePr>
        <w:numFmt w:val="chicago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3C" w:rsidRDefault="00FA59A4">
      <w:r>
        <w:separator/>
      </w:r>
    </w:p>
  </w:endnote>
  <w:endnote w:type="continuationSeparator" w:id="0">
    <w:p w:rsidR="00113F3C" w:rsidRDefault="00F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C" w:rsidRDefault="00FA59A4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F3C" w:rsidRDefault="00113F3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C" w:rsidRDefault="00FA59A4">
    <w:pPr>
      <w:pStyle w:val="af1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3C" w:rsidRDefault="00FA59A4">
      <w:r>
        <w:separator/>
      </w:r>
    </w:p>
  </w:footnote>
  <w:footnote w:type="continuationSeparator" w:id="0">
    <w:p w:rsidR="00113F3C" w:rsidRDefault="00FA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multilevel"/>
    <w:tmpl w:val="0EC546A2"/>
    <w:lvl w:ilvl="0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multilevel"/>
    <w:tmpl w:val="16E75C6B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B647249"/>
    <w:multiLevelType w:val="multilevel"/>
    <w:tmpl w:val="1B647249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9292035"/>
    <w:multiLevelType w:val="multilevel"/>
    <w:tmpl w:val="69292035"/>
    <w:lvl w:ilvl="0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817CD"/>
    <w:multiLevelType w:val="multilevel"/>
    <w:tmpl w:val="69A817C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1437BB"/>
    <w:multiLevelType w:val="multilevel"/>
    <w:tmpl w:val="6B1437B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9"/>
    <w:rsid w:val="0000166A"/>
    <w:rsid w:val="000129AC"/>
    <w:rsid w:val="00077065"/>
    <w:rsid w:val="000A2ED2"/>
    <w:rsid w:val="000A4302"/>
    <w:rsid w:val="000E4D5B"/>
    <w:rsid w:val="00113F3C"/>
    <w:rsid w:val="00115ABE"/>
    <w:rsid w:val="00141E4B"/>
    <w:rsid w:val="001561CB"/>
    <w:rsid w:val="001771F1"/>
    <w:rsid w:val="001A6978"/>
    <w:rsid w:val="001C48F3"/>
    <w:rsid w:val="001D0190"/>
    <w:rsid w:val="001F2F32"/>
    <w:rsid w:val="001F3509"/>
    <w:rsid w:val="002D5BE0"/>
    <w:rsid w:val="002E75EB"/>
    <w:rsid w:val="00356036"/>
    <w:rsid w:val="00371D52"/>
    <w:rsid w:val="003D50DA"/>
    <w:rsid w:val="003E4377"/>
    <w:rsid w:val="003F6298"/>
    <w:rsid w:val="00412F87"/>
    <w:rsid w:val="00414A93"/>
    <w:rsid w:val="0044366A"/>
    <w:rsid w:val="004E2819"/>
    <w:rsid w:val="00500FE1"/>
    <w:rsid w:val="00503468"/>
    <w:rsid w:val="005D204E"/>
    <w:rsid w:val="005E41DF"/>
    <w:rsid w:val="00607736"/>
    <w:rsid w:val="00607D5B"/>
    <w:rsid w:val="007719DD"/>
    <w:rsid w:val="00776A13"/>
    <w:rsid w:val="00831FAF"/>
    <w:rsid w:val="008B0C02"/>
    <w:rsid w:val="008C1226"/>
    <w:rsid w:val="008D4DAD"/>
    <w:rsid w:val="008D745D"/>
    <w:rsid w:val="009302D4"/>
    <w:rsid w:val="00966704"/>
    <w:rsid w:val="009E2D98"/>
    <w:rsid w:val="00A067A1"/>
    <w:rsid w:val="00A56C56"/>
    <w:rsid w:val="00A70FA6"/>
    <w:rsid w:val="00AE3C24"/>
    <w:rsid w:val="00B21D0F"/>
    <w:rsid w:val="00B37771"/>
    <w:rsid w:val="00B54362"/>
    <w:rsid w:val="00B919F1"/>
    <w:rsid w:val="00BC4218"/>
    <w:rsid w:val="00C539E8"/>
    <w:rsid w:val="00C77819"/>
    <w:rsid w:val="00C85940"/>
    <w:rsid w:val="00CA1B68"/>
    <w:rsid w:val="00CD052B"/>
    <w:rsid w:val="00E13615"/>
    <w:rsid w:val="00E22FD5"/>
    <w:rsid w:val="00E74F15"/>
    <w:rsid w:val="00EC4C05"/>
    <w:rsid w:val="00F22D87"/>
    <w:rsid w:val="00F321CD"/>
    <w:rsid w:val="00FA59A4"/>
    <w:rsid w:val="00FD5A42"/>
    <w:rsid w:val="00FF2397"/>
    <w:rsid w:val="0375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Pr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scription">
    <w:name w:val="description"/>
    <w:basedOn w:val="a0"/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Pr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scription">
    <w:name w:val="description"/>
    <w:basedOn w:val="a0"/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questrian.ru/sport/tes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wkh@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questrian.ru/files/tests/1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</cp:revision>
  <cp:lastPrinted>2020-02-05T14:57:00Z</cp:lastPrinted>
  <dcterms:created xsi:type="dcterms:W3CDTF">2021-03-04T07:29:00Z</dcterms:created>
  <dcterms:modified xsi:type="dcterms:W3CDTF">2021-03-04T07:30:00Z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