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114"/>
        <w:tblW w:w="10241" w:type="dxa"/>
        <w:tblLayout w:type="fixed"/>
        <w:tblLook w:val="0000" w:firstRow="0" w:lastRow="0" w:firstColumn="0" w:lastColumn="0" w:noHBand="0" w:noVBand="0"/>
      </w:tblPr>
      <w:tblGrid>
        <w:gridCol w:w="3369"/>
        <w:gridCol w:w="3549"/>
        <w:gridCol w:w="3323"/>
      </w:tblGrid>
      <w:tr w:rsidR="001F038D" w14:paraId="16AE787F" w14:textId="77777777" w:rsidTr="00DE07F9">
        <w:trPr>
          <w:trHeight w:val="279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EDF7" w14:textId="722BA823" w:rsidR="001F038D" w:rsidRDefault="00DE07F9" w:rsidP="00DE07F9">
            <w:pPr>
              <w:ind w:right="-115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0FDE3A08" wp14:editId="5B650D5C">
                  <wp:extent cx="1220400" cy="139320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13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0A47" w14:textId="77777777" w:rsidR="001F038D" w:rsidRDefault="001F038D" w:rsidP="001F038D">
            <w:pPr>
              <w:ind w:right="-115"/>
              <w:jc w:val="right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00C08974" wp14:editId="04902E85">
                  <wp:simplePos x="0" y="0"/>
                  <wp:positionH relativeFrom="page">
                    <wp:posOffset>288925</wp:posOffset>
                  </wp:positionH>
                  <wp:positionV relativeFrom="page">
                    <wp:posOffset>494665</wp:posOffset>
                  </wp:positionV>
                  <wp:extent cx="1655445" cy="897890"/>
                  <wp:effectExtent l="0" t="0" r="0" b="0"/>
                  <wp:wrapSquare wrapText="bothSides"/>
                  <wp:docPr id="7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0ED8" w14:textId="77777777" w:rsidR="001F038D" w:rsidRDefault="001F038D" w:rsidP="001F038D">
            <w:pPr>
              <w:spacing w:before="240" w:line="100" w:lineRule="atLeast"/>
              <w:jc w:val="right"/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 wp14:anchorId="5C3676F6" wp14:editId="6196A782">
                  <wp:simplePos x="0" y="0"/>
                  <wp:positionH relativeFrom="page">
                    <wp:posOffset>450850</wp:posOffset>
                  </wp:positionH>
                  <wp:positionV relativeFrom="page">
                    <wp:posOffset>318770</wp:posOffset>
                  </wp:positionV>
                  <wp:extent cx="1021080" cy="1073785"/>
                  <wp:effectExtent l="0" t="0" r="0" b="0"/>
                  <wp:wrapSquare wrapText="bothSides"/>
                  <wp:docPr id="6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038D" w14:paraId="19879089" w14:textId="77777777" w:rsidTr="001F038D">
        <w:trPr>
          <w:trHeight w:val="31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D71B" w14:textId="77777777" w:rsidR="001F038D" w:rsidRDefault="00DE07F9" w:rsidP="00DE07F9">
            <w:pPr>
              <w:spacing w:before="240" w:line="100" w:lineRule="atLeast"/>
              <w:jc w:val="center"/>
              <w:rPr>
                <w:rFonts w:cs="Times New Roman"/>
                <w:bCs/>
              </w:rPr>
            </w:pPr>
            <w:r w:rsidRPr="00DE07F9">
              <w:rPr>
                <w:rFonts w:cs="Times New Roman"/>
                <w:bCs/>
              </w:rPr>
              <w:t>«СОГЛАСОВАНО»</w:t>
            </w:r>
          </w:p>
          <w:p w14:paraId="3E5155B6" w14:textId="049C6B45" w:rsidR="00DE07F9" w:rsidRPr="00DE07F9" w:rsidRDefault="00DE07F9" w:rsidP="00DE07F9">
            <w:pPr>
              <w:spacing w:before="240" w:line="1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FC16" w14:textId="77777777" w:rsidR="001F038D" w:rsidRDefault="001F038D" w:rsidP="001F038D">
            <w:pPr>
              <w:ind w:right="-115"/>
              <w:jc w:val="right"/>
              <w:rPr>
                <w:rFonts w:cs="Times New Roman"/>
                <w:b/>
              </w:rPr>
            </w:pPr>
          </w:p>
          <w:p w14:paraId="5140B115" w14:textId="77777777" w:rsidR="001F038D" w:rsidRDefault="001F038D" w:rsidP="001F038D">
            <w:pPr>
              <w:ind w:right="-115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«</w:t>
            </w:r>
            <w:r>
              <w:rPr>
                <w:rFonts w:cs="Times New Roman"/>
              </w:rPr>
              <w:t>УТВЕРЖДЕНО»</w:t>
            </w:r>
          </w:p>
          <w:p w14:paraId="39D64B58" w14:textId="77777777" w:rsidR="001F038D" w:rsidRDefault="001F038D" w:rsidP="001F038D">
            <w:pPr>
              <w:spacing w:before="24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Президент федерации конного спорта Нижегородской области</w:t>
            </w:r>
          </w:p>
          <w:p w14:paraId="6D154B34" w14:textId="77777777" w:rsidR="001F038D" w:rsidRDefault="001F038D" w:rsidP="001F038D">
            <w:pPr>
              <w:spacing w:before="240" w:line="100" w:lineRule="atLeast"/>
              <w:jc w:val="right"/>
              <w:rPr>
                <w:rFonts w:cs="Times New Roman"/>
              </w:rPr>
            </w:pPr>
          </w:p>
          <w:p w14:paraId="64F2FABB" w14:textId="2A027C77" w:rsidR="001F038D" w:rsidRDefault="001F038D" w:rsidP="001F038D">
            <w:pPr>
              <w:spacing w:before="24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_________________В.Н. Лунин</w:t>
            </w:r>
          </w:p>
          <w:p w14:paraId="5889C70D" w14:textId="77777777" w:rsidR="001F038D" w:rsidRDefault="001F038D" w:rsidP="001F038D">
            <w:pPr>
              <w:ind w:right="-115"/>
              <w:jc w:val="right"/>
              <w:rPr>
                <w:rFonts w:cs="Times New Roman"/>
              </w:rPr>
            </w:pPr>
          </w:p>
          <w:p w14:paraId="38A625E0" w14:textId="77777777" w:rsidR="001F038D" w:rsidRDefault="001F038D" w:rsidP="001F038D">
            <w:pPr>
              <w:ind w:right="-1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«____» ______________ 2022 г.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C848" w14:textId="77777777" w:rsidR="001F038D" w:rsidRDefault="001F038D" w:rsidP="001F038D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«СОГЛАСОВАНО»</w:t>
            </w:r>
          </w:p>
          <w:p w14:paraId="1A9B5E0E" w14:textId="77777777" w:rsidR="001F038D" w:rsidRDefault="001F038D" w:rsidP="001F038D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 АНО ККСК «Станица Вольная»</w:t>
            </w:r>
          </w:p>
          <w:p w14:paraId="55740824" w14:textId="77777777" w:rsidR="001F038D" w:rsidRDefault="001F038D" w:rsidP="001F038D">
            <w:pPr>
              <w:spacing w:before="240"/>
              <w:jc w:val="center"/>
              <w:rPr>
                <w:rFonts w:cs="Times New Roman"/>
              </w:rPr>
            </w:pPr>
          </w:p>
          <w:p w14:paraId="5F692ABD" w14:textId="77777777" w:rsidR="001F038D" w:rsidRDefault="001F038D" w:rsidP="001F038D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_____________А.Н. Лопухова</w:t>
            </w:r>
          </w:p>
          <w:p w14:paraId="60997072" w14:textId="77777777" w:rsidR="001F038D" w:rsidRDefault="001F038D" w:rsidP="001F038D">
            <w:pPr>
              <w:spacing w:before="240"/>
              <w:ind w:right="-28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«____»__________2022 г.</w:t>
            </w:r>
          </w:p>
          <w:p w14:paraId="797BB2CE" w14:textId="77777777" w:rsidR="001F038D" w:rsidRDefault="001F038D" w:rsidP="001F038D">
            <w:pPr>
              <w:ind w:left="-108" w:right="-115"/>
              <w:jc w:val="right"/>
              <w:rPr>
                <w:rFonts w:cs="Times New Roman"/>
              </w:rPr>
            </w:pPr>
          </w:p>
        </w:tc>
      </w:tr>
    </w:tbl>
    <w:p w14:paraId="4396E370" w14:textId="77777777" w:rsidR="0005711D" w:rsidRDefault="0005711D" w:rsidP="001F038D">
      <w:pPr>
        <w:spacing w:before="200" w:after="100" w:line="100" w:lineRule="atLeast"/>
      </w:pPr>
    </w:p>
    <w:p w14:paraId="4B4686AF" w14:textId="77777777" w:rsidR="0005711D" w:rsidRDefault="0005711D">
      <w:pPr>
        <w:spacing w:before="200" w:after="100" w:line="100" w:lineRule="atLeast"/>
        <w:jc w:val="center"/>
      </w:pPr>
    </w:p>
    <w:p w14:paraId="6BA9CE39" w14:textId="77777777" w:rsidR="0005711D" w:rsidRDefault="0005711D">
      <w:pPr>
        <w:spacing w:before="200" w:after="100" w:line="100" w:lineRule="atLeast"/>
        <w:jc w:val="center"/>
      </w:pPr>
    </w:p>
    <w:p w14:paraId="6C595B10" w14:textId="210E9558" w:rsidR="0005711D" w:rsidRDefault="00000000">
      <w:pPr>
        <w:spacing w:before="120" w:after="120" w:line="100" w:lineRule="atLeast"/>
        <w:ind w:left="-112" w:right="-1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РЕГЛАМЕНТ</w:t>
      </w:r>
    </w:p>
    <w:p w14:paraId="47841F58" w14:textId="77777777" w:rsidR="001C24C0" w:rsidRDefault="001C24C0">
      <w:pPr>
        <w:spacing w:before="120" w:after="120" w:line="100" w:lineRule="atLeast"/>
        <w:ind w:left="-112" w:right="-113"/>
        <w:jc w:val="center"/>
        <w:rPr>
          <w:rFonts w:eastAsia="Times New Roman" w:cs="Times New Roman"/>
          <w:b/>
          <w:color w:val="000000"/>
        </w:rPr>
      </w:pPr>
    </w:p>
    <w:p w14:paraId="3B07667B" w14:textId="0FB23383" w:rsidR="0005711D" w:rsidRDefault="001C24C0">
      <w:pPr>
        <w:widowControl/>
        <w:shd w:val="clear" w:color="auto" w:fill="FFFFFF"/>
        <w:spacing w:line="360" w:lineRule="auto"/>
        <w:ind w:left="-112" w:right="-115"/>
        <w:jc w:val="center"/>
        <w:rPr>
          <w:b/>
        </w:rPr>
      </w:pPr>
      <w:r>
        <w:rPr>
          <w:rFonts w:eastAsia="Times New Roman" w:cs="Times New Roman"/>
          <w:b/>
          <w:color w:val="000000"/>
        </w:rPr>
        <w:t xml:space="preserve">МУНИЦИПАЛЬНЫЕ СОРЕВНОВАНИЯ  </w:t>
      </w:r>
    </w:p>
    <w:p w14:paraId="25F3454B" w14:textId="77777777" w:rsidR="0005711D" w:rsidRDefault="00000000">
      <w:pPr>
        <w:widowControl/>
        <w:shd w:val="clear" w:color="auto" w:fill="FFFFFF"/>
        <w:spacing w:line="360" w:lineRule="auto"/>
        <w:ind w:left="-112" w:right="-115"/>
        <w:jc w:val="center"/>
        <w:rPr>
          <w:b/>
        </w:rPr>
      </w:pPr>
      <w:r>
        <w:rPr>
          <w:b/>
        </w:rPr>
        <w:t xml:space="preserve">“КУБОК НИЖЕГОРОДСКОГО КРАЯ” </w:t>
      </w:r>
    </w:p>
    <w:p w14:paraId="41F09B8D" w14:textId="77777777" w:rsidR="001C24C0" w:rsidRDefault="00000000">
      <w:pPr>
        <w:widowControl/>
        <w:shd w:val="clear" w:color="auto" w:fill="FFFFFF"/>
        <w:spacing w:line="360" w:lineRule="auto"/>
        <w:ind w:left="-112" w:right="-115"/>
        <w:jc w:val="center"/>
        <w:rPr>
          <w:b/>
        </w:rPr>
      </w:pPr>
      <w:r>
        <w:rPr>
          <w:b/>
        </w:rPr>
        <w:t xml:space="preserve">В РАМКАХ II ФЕСТИВАЛЯ КАЗАЧЬЕЙ КУЛЬТУРЫ «СТАНИЦА ВОЛЬНАЯ» </w:t>
      </w:r>
    </w:p>
    <w:p w14:paraId="00B6021A" w14:textId="52B26662" w:rsidR="0005711D" w:rsidRDefault="001C24C0">
      <w:pPr>
        <w:widowControl/>
        <w:shd w:val="clear" w:color="auto" w:fill="FFFFFF"/>
        <w:spacing w:line="360" w:lineRule="auto"/>
        <w:ind w:left="-112" w:right="-115"/>
        <w:jc w:val="center"/>
      </w:pPr>
      <w:r>
        <w:rPr>
          <w:b/>
        </w:rPr>
        <w:t>ПО ДЖИГИТОВКЕ</w:t>
      </w:r>
    </w:p>
    <w:p w14:paraId="617B473B" w14:textId="77777777" w:rsidR="0005711D" w:rsidRDefault="00000000">
      <w:pPr>
        <w:spacing w:before="200" w:after="100" w:line="360" w:lineRule="auto"/>
        <w:jc w:val="center"/>
        <w:rPr>
          <w:rFonts w:cs="Times New Roman"/>
          <w:sz w:val="28"/>
          <w:szCs w:val="28"/>
        </w:rPr>
      </w:pPr>
      <w:r>
        <w:t xml:space="preserve">по виду спорта конный спорт </w:t>
      </w:r>
    </w:p>
    <w:p w14:paraId="25F20114" w14:textId="73BB7665" w:rsidR="0005711D" w:rsidRDefault="00000000" w:rsidP="001F038D">
      <w:pPr>
        <w:spacing w:before="116" w:after="116" w:line="100" w:lineRule="atLeast"/>
        <w:jc w:val="center"/>
      </w:pPr>
      <w:r>
        <w:rPr>
          <w:rFonts w:cs="Times New Roman"/>
          <w:sz w:val="28"/>
          <w:szCs w:val="28"/>
        </w:rPr>
        <w:t>0150001611Я</w:t>
      </w:r>
    </w:p>
    <w:p w14:paraId="5020331B" w14:textId="77777777" w:rsidR="0005711D" w:rsidRDefault="0005711D">
      <w:pPr>
        <w:spacing w:before="200" w:after="100" w:line="100" w:lineRule="atLeast"/>
      </w:pPr>
    </w:p>
    <w:p w14:paraId="7E5580A6" w14:textId="77777777" w:rsidR="0005711D" w:rsidRDefault="0005711D">
      <w:pPr>
        <w:spacing w:before="200" w:after="100" w:line="100" w:lineRule="atLeast"/>
      </w:pPr>
    </w:p>
    <w:p w14:paraId="31356B73" w14:textId="77777777" w:rsidR="0005711D" w:rsidRDefault="0005711D">
      <w:pPr>
        <w:spacing w:before="200" w:after="100" w:line="100" w:lineRule="atLeast"/>
      </w:pPr>
    </w:p>
    <w:p w14:paraId="6967DA17" w14:textId="77777777" w:rsidR="0005711D" w:rsidRDefault="0005711D">
      <w:pPr>
        <w:spacing w:before="200" w:after="100" w:line="100" w:lineRule="atLeast"/>
      </w:pPr>
    </w:p>
    <w:p w14:paraId="502690DA" w14:textId="77777777" w:rsidR="0005711D" w:rsidRDefault="0005711D">
      <w:pPr>
        <w:spacing w:before="200" w:after="100" w:line="100" w:lineRule="atLeast"/>
      </w:pPr>
    </w:p>
    <w:p w14:paraId="728FD5A2" w14:textId="77777777" w:rsidR="0005711D" w:rsidRDefault="0005711D">
      <w:pPr>
        <w:spacing w:before="200" w:after="100" w:line="100" w:lineRule="atLeast"/>
      </w:pPr>
    </w:p>
    <w:p w14:paraId="13038AE9" w14:textId="77777777" w:rsidR="0005711D" w:rsidRDefault="0005711D">
      <w:pPr>
        <w:spacing w:before="200" w:after="100" w:line="100" w:lineRule="atLeast"/>
      </w:pPr>
    </w:p>
    <w:p w14:paraId="09F4C538" w14:textId="77777777" w:rsidR="0005711D" w:rsidRDefault="00000000">
      <w:pPr>
        <w:spacing w:before="200" w:after="100" w:line="100" w:lineRule="atLeast"/>
        <w:jc w:val="center"/>
        <w:rPr>
          <w:b/>
        </w:rPr>
      </w:pPr>
      <w:r>
        <w:t>г.Нижний Новгород, 2022 г.</w:t>
      </w:r>
    </w:p>
    <w:p w14:paraId="0E3EAE25" w14:textId="77777777" w:rsidR="0005711D" w:rsidRDefault="00000000">
      <w:pPr>
        <w:pageBreakBefore/>
        <w:shd w:val="clear" w:color="auto" w:fill="CFE7F5"/>
        <w:spacing w:before="200" w:after="100" w:line="100" w:lineRule="atLeast"/>
      </w:pPr>
      <w:r>
        <w:rPr>
          <w:b/>
        </w:rPr>
        <w:lastRenderedPageBreak/>
        <w:t>ОБЩАЯ ИНФОРМАЦИЯ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87"/>
        <w:gridCol w:w="6403"/>
      </w:tblGrid>
      <w:tr w:rsidR="0005711D" w14:paraId="788AD618" w14:textId="77777777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B68C8" w14:textId="77777777" w:rsidR="0005711D" w:rsidRDefault="00000000">
            <w:pPr>
              <w:spacing w:after="120" w:line="100" w:lineRule="atLeast"/>
              <w:ind w:left="-112"/>
            </w:pPr>
            <w:r>
              <w:t>СТАТУС СОРЕВНОВАНИЙ: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F81FE" w14:textId="77777777" w:rsidR="0005711D" w:rsidRDefault="00000000">
            <w:pPr>
              <w:spacing w:after="120" w:line="100" w:lineRule="atLeast"/>
              <w:ind w:left="-112" w:right="-115"/>
              <w:jc w:val="both"/>
            </w:pPr>
            <w:r>
              <w:t>Муниципальные</w:t>
            </w:r>
          </w:p>
        </w:tc>
      </w:tr>
      <w:tr w:rsidR="0005711D" w14:paraId="1740B97C" w14:textId="77777777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45B6C" w14:textId="77777777" w:rsidR="0005711D" w:rsidRDefault="00000000">
            <w:pPr>
              <w:spacing w:after="120" w:line="100" w:lineRule="atLeast"/>
              <w:ind w:left="-112"/>
            </w:pPr>
            <w:r>
              <w:t>КВАЛИФИКАЦИОННЫЕ К: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3E5B9" w14:textId="77777777" w:rsidR="0005711D" w:rsidRDefault="00000000">
            <w:pPr>
              <w:spacing w:after="120" w:line="100" w:lineRule="atLeast"/>
              <w:ind w:left="-112" w:right="-115"/>
              <w:jc w:val="both"/>
            </w:pPr>
            <w:r>
              <w:t>Выполнение квалификационных нормативов Второй, Третий спортивные разряды.</w:t>
            </w:r>
          </w:p>
        </w:tc>
      </w:tr>
      <w:tr w:rsidR="0005711D" w14:paraId="208B8C85" w14:textId="77777777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88FBB" w14:textId="77777777" w:rsidR="0005711D" w:rsidRDefault="00000000">
            <w:pPr>
              <w:spacing w:after="120" w:line="100" w:lineRule="atLeast"/>
              <w:ind w:left="-112"/>
            </w:pPr>
            <w:r>
              <w:t>КАТЕГОРИЯ СОРЕВНОВАНИЙ: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ECFED" w14:textId="77777777" w:rsidR="0005711D" w:rsidRDefault="00000000">
            <w:pPr>
              <w:spacing w:after="120" w:line="100" w:lineRule="atLeast"/>
              <w:ind w:left="-112" w:right="-115"/>
              <w:jc w:val="both"/>
            </w:pPr>
            <w:r>
              <w:t>личные/квалификационные/открытые</w:t>
            </w:r>
          </w:p>
        </w:tc>
      </w:tr>
      <w:tr w:rsidR="0005711D" w14:paraId="755C1452" w14:textId="77777777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A807E" w14:textId="77777777" w:rsidR="0005711D" w:rsidRDefault="00000000">
            <w:pPr>
              <w:spacing w:after="120" w:line="100" w:lineRule="atLeast"/>
              <w:ind w:left="-112"/>
            </w:pPr>
            <w:r>
              <w:t>ДАТА ПРОВЕДЕНИЯ: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021C3" w14:textId="77777777" w:rsidR="0005711D" w:rsidRDefault="00000000">
            <w:pPr>
              <w:spacing w:after="120" w:line="100" w:lineRule="atLeast"/>
              <w:ind w:left="-112" w:right="-115"/>
              <w:jc w:val="both"/>
            </w:pPr>
            <w:r>
              <w:t>2-3 июля 2022 года</w:t>
            </w:r>
          </w:p>
        </w:tc>
      </w:tr>
      <w:tr w:rsidR="0005711D" w14:paraId="7E22755D" w14:textId="77777777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48FDD" w14:textId="77777777" w:rsidR="0005711D" w:rsidRDefault="00000000">
            <w:pPr>
              <w:spacing w:after="120" w:line="100" w:lineRule="atLeast"/>
              <w:ind w:left="-112"/>
            </w:pPr>
            <w:r>
              <w:t>МЕСТО ПРОВЕДЕНИЯ: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FF7B6" w14:textId="77777777" w:rsidR="0005711D" w:rsidRDefault="00000000">
            <w:pPr>
              <w:spacing w:before="240" w:line="276" w:lineRule="auto"/>
              <w:jc w:val="both"/>
            </w:pPr>
            <w:r>
              <w:t xml:space="preserve">607684, Нижегородская область, Кстовский р-н, с Большая Ельня, ул. </w:t>
            </w:r>
            <w:r>
              <w:tab/>
              <w:t>Промзона, стр. 1</w:t>
            </w:r>
          </w:p>
          <w:p w14:paraId="6E1EE691" w14:textId="77777777" w:rsidR="0005711D" w:rsidRDefault="00000000">
            <w:pPr>
              <w:spacing w:before="240" w:line="276" w:lineRule="auto"/>
              <w:jc w:val="both"/>
            </w:pPr>
            <w:r>
              <w:t>АНО ККСК «Станица Вольная»</w:t>
            </w:r>
          </w:p>
          <w:p w14:paraId="328046A2" w14:textId="77777777" w:rsidR="0005711D" w:rsidRDefault="0005711D">
            <w:pPr>
              <w:spacing w:after="120" w:line="100" w:lineRule="atLeast"/>
              <w:ind w:left="-112" w:right="-115"/>
              <w:jc w:val="both"/>
            </w:pPr>
          </w:p>
        </w:tc>
      </w:tr>
      <w:tr w:rsidR="0005711D" w14:paraId="0837A97C" w14:textId="77777777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D59B0" w14:textId="77777777" w:rsidR="0005711D" w:rsidRDefault="00000000">
            <w:pPr>
              <w:spacing w:after="120" w:line="100" w:lineRule="atLeast"/>
              <w:ind w:left="-112"/>
              <w:rPr>
                <w:b/>
              </w:rPr>
            </w:pPr>
            <w:r>
              <w:t>РЕГИСТРАЦИОННЫЕ ДАННЫЕ В ФГИС «МЕРКУРИЙ»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673CE" w14:textId="77777777" w:rsidR="0005711D" w:rsidRDefault="00000000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RU2648048</w:t>
            </w:r>
          </w:p>
          <w:p w14:paraId="59756885" w14:textId="77777777" w:rsidR="0005711D" w:rsidRDefault="0005711D">
            <w:pPr>
              <w:spacing w:after="120" w:line="100" w:lineRule="atLeast"/>
              <w:ind w:left="-112" w:right="-115"/>
              <w:jc w:val="both"/>
              <w:rPr>
                <w:b/>
              </w:rPr>
            </w:pPr>
          </w:p>
        </w:tc>
      </w:tr>
    </w:tbl>
    <w:p w14:paraId="5A6DB47D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>I.  ОБЩИЕ УСЛОВИЯ</w:t>
      </w:r>
    </w:p>
    <w:p w14:paraId="3DB21353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jc w:val="both"/>
      </w:pPr>
      <w:r>
        <w:rPr>
          <w:rFonts w:eastAsia="Times New Roman" w:cs="Times New Roman"/>
          <w:color w:val="000000"/>
        </w:rPr>
        <w:t>Соревнования проводятся в соответствии с</w:t>
      </w:r>
    </w:p>
    <w:p w14:paraId="739C30EA" w14:textId="77777777" w:rsidR="0005711D" w:rsidRDefault="00000000">
      <w:pPr>
        <w:numPr>
          <w:ilvl w:val="0"/>
          <w:numId w:val="5"/>
        </w:numPr>
        <w:jc w:val="both"/>
      </w:pPr>
      <w:r>
        <w:t>Правилами вида «Конный спорт» утв. Приказом от Минспорттуризма России №818 от 27.07.2011г., в редакции приказа Минспорта России №500 от 08.06.2017г. от 4 февраля 2019 г. № 71, от 07 октября 2019 № 807, от 12. октября 2020г. № 760 (далее – Правила).</w:t>
      </w:r>
    </w:p>
    <w:p w14:paraId="4A0D7213" w14:textId="77777777" w:rsidR="0005711D" w:rsidRDefault="00000000">
      <w:pPr>
        <w:numPr>
          <w:ilvl w:val="0"/>
          <w:numId w:val="5"/>
        </w:numPr>
        <w:jc w:val="both"/>
      </w:pPr>
      <w:r>
        <w:t>Ветеринарным Регламентом ФКСР, утв. 14.12.2011г., действ. с 01.01.2012 г.</w:t>
      </w:r>
    </w:p>
    <w:p w14:paraId="00DE207E" w14:textId="77777777" w:rsidR="0005711D" w:rsidRDefault="00000000">
      <w:pPr>
        <w:numPr>
          <w:ilvl w:val="0"/>
          <w:numId w:val="5"/>
        </w:numPr>
        <w:jc w:val="both"/>
      </w:pPr>
      <w:r>
        <w:t>Ветеринарным регламентом FEI, 13-е изд., с изм. на 01.01.2017г.</w:t>
      </w:r>
    </w:p>
    <w:p w14:paraId="6491303A" w14:textId="77777777" w:rsidR="0005711D" w:rsidRDefault="00000000">
      <w:pPr>
        <w:numPr>
          <w:ilvl w:val="0"/>
          <w:numId w:val="5"/>
        </w:numPr>
        <w:jc w:val="both"/>
      </w:pPr>
      <w:r>
        <w:t>Регламентом ФКСР по конному спорту, утв. 07.02.2017г., с изм. на 21.03.2017г. с изм. на 01.01.2019 г.</w:t>
      </w:r>
    </w:p>
    <w:p w14:paraId="30F41297" w14:textId="77777777" w:rsidR="0005711D" w:rsidRDefault="00000000">
      <w:pPr>
        <w:numPr>
          <w:ilvl w:val="0"/>
          <w:numId w:val="5"/>
        </w:numPr>
        <w:jc w:val="both"/>
      </w:pPr>
      <w:r>
        <w:t>Положением о межрегиональных и всероссийских официальных спортивных соревнованиях по конному спорту на 2022 год, утвержденным Министерством спорта России и ФКСР.</w:t>
      </w:r>
    </w:p>
    <w:p w14:paraId="1E79F0EA" w14:textId="77777777" w:rsidR="0005711D" w:rsidRDefault="00000000">
      <w:pPr>
        <w:numPr>
          <w:ilvl w:val="0"/>
          <w:numId w:val="5"/>
        </w:numPr>
        <w:jc w:val="both"/>
      </w:pPr>
      <w:r>
        <w:t>Правилами FEI по антидопинговому контролю и медикаментозному лечению лошадей (2-е изд., действ. с 01.01.2016).</w:t>
      </w:r>
    </w:p>
    <w:p w14:paraId="471C147A" w14:textId="77777777" w:rsidR="0005711D" w:rsidRDefault="00000000">
      <w:pPr>
        <w:numPr>
          <w:ilvl w:val="0"/>
          <w:numId w:val="5"/>
        </w:numPr>
        <w:jc w:val="both"/>
      </w:pPr>
      <w:r>
        <w:t>Настоящим положением.</w:t>
      </w:r>
    </w:p>
    <w:p w14:paraId="1B4A7380" w14:textId="77777777" w:rsidR="0005711D" w:rsidRDefault="00000000">
      <w:pPr>
        <w:numPr>
          <w:ilvl w:val="0"/>
          <w:numId w:val="5"/>
        </w:numPr>
        <w:jc w:val="both"/>
        <w:rPr>
          <w:b/>
        </w:rPr>
      </w:pPr>
      <w:r>
        <w:t>Всеми действующими поправками к указанным выше документам, принятыми в установленном порядке.</w:t>
      </w:r>
    </w:p>
    <w:p w14:paraId="123DAD8D" w14:textId="77777777" w:rsidR="0005711D" w:rsidRDefault="00000000">
      <w:pPr>
        <w:shd w:val="clear" w:color="auto" w:fill="CFE7F5"/>
        <w:spacing w:before="240" w:line="276" w:lineRule="auto"/>
        <w:jc w:val="both"/>
      </w:pPr>
      <w:r>
        <w:rPr>
          <w:b/>
        </w:rPr>
        <w:t>ОРГАНИЗАТОРЫ:</w:t>
      </w:r>
    </w:p>
    <w:p w14:paraId="6337A89A" w14:textId="77777777" w:rsidR="0005711D" w:rsidRDefault="00000000">
      <w:pPr>
        <w:numPr>
          <w:ilvl w:val="0"/>
          <w:numId w:val="4"/>
        </w:numPr>
        <w:spacing w:before="240" w:line="100" w:lineRule="atLeast"/>
      </w:pPr>
      <w:r>
        <w:t xml:space="preserve">АНО </w:t>
      </w:r>
      <w:r>
        <w:tab/>
        <w:t xml:space="preserve">ККСК «Станица Вольная», </w:t>
      </w:r>
      <w:r>
        <w:tab/>
        <w:t xml:space="preserve">607684, Нижегородская область, Кстовский р-н, с Большая Ельня, ул. Промзона, стр. 1 </w:t>
      </w:r>
      <w:r>
        <w:tab/>
        <w:t xml:space="preserve"> </w:t>
      </w:r>
      <w:r>
        <w:tab/>
      </w:r>
      <w:r>
        <w:br/>
        <w:t xml:space="preserve"> </w:t>
      </w:r>
      <w:r>
        <w:tab/>
      </w:r>
    </w:p>
    <w:p w14:paraId="694C067E" w14:textId="77777777" w:rsidR="0005711D" w:rsidRDefault="00000000">
      <w:pPr>
        <w:numPr>
          <w:ilvl w:val="0"/>
          <w:numId w:val="4"/>
        </w:numPr>
        <w:spacing w:after="240" w:line="100" w:lineRule="atLeast"/>
      </w:pPr>
      <w:r>
        <w:t xml:space="preserve">Федерация </w:t>
      </w:r>
      <w:r>
        <w:tab/>
        <w:t xml:space="preserve">конного спорта Нижегородской области, </w:t>
      </w:r>
      <w:r>
        <w:tab/>
        <w:t>603093, г. Н.Новгород, ул.Овражная, 62.</w:t>
      </w:r>
    </w:p>
    <w:p w14:paraId="24A1F4DB" w14:textId="77777777" w:rsidR="0005711D" w:rsidRDefault="0005711D">
      <w:pPr>
        <w:spacing w:after="240" w:line="100" w:lineRule="atLeast"/>
      </w:pPr>
    </w:p>
    <w:p w14:paraId="743B2A4E" w14:textId="77777777" w:rsidR="0005711D" w:rsidRDefault="0005711D">
      <w:pPr>
        <w:ind w:left="567"/>
        <w:jc w:val="both"/>
      </w:pPr>
    </w:p>
    <w:p w14:paraId="1CD2EDBF" w14:textId="77777777" w:rsidR="0005711D" w:rsidRDefault="00000000">
      <w:pPr>
        <w:keepNext/>
        <w:shd w:val="clear" w:color="auto" w:fill="CFE7F5"/>
        <w:spacing w:before="200" w:after="100" w:line="100" w:lineRule="atLeast"/>
        <w:jc w:val="both"/>
      </w:pPr>
      <w:r>
        <w:rPr>
          <w:b/>
        </w:rPr>
        <w:lastRenderedPageBreak/>
        <w:t>ОРГКОМИТЕТ:</w:t>
      </w: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3612"/>
        <w:gridCol w:w="6378"/>
      </w:tblGrid>
      <w:tr w:rsidR="0005711D" w14:paraId="479FF41E" w14:textId="77777777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77228" w14:textId="77777777" w:rsidR="0005711D" w:rsidRDefault="00000000">
            <w:r>
              <w:t>Президент турнира: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34418" w14:textId="77777777" w:rsidR="0005711D" w:rsidRDefault="00000000">
            <w:pPr>
              <w:spacing w:before="240" w:line="276" w:lineRule="auto"/>
              <w:jc w:val="right"/>
            </w:pPr>
            <w:r>
              <w:t xml:space="preserve">Лопухов Денис Иванович </w:t>
            </w:r>
          </w:p>
          <w:p w14:paraId="2EB82536" w14:textId="77777777" w:rsidR="0005711D" w:rsidRDefault="00000000">
            <w:pPr>
              <w:spacing w:before="240" w:line="276" w:lineRule="auto"/>
              <w:jc w:val="right"/>
              <w:rPr>
                <w:color w:val="0000FF"/>
              </w:rPr>
            </w:pPr>
            <w:r>
              <w:t>+7 904-790-09-00</w:t>
            </w:r>
          </w:p>
          <w:p w14:paraId="69784FF2" w14:textId="77777777" w:rsidR="0005711D" w:rsidRDefault="0005711D">
            <w:pPr>
              <w:jc w:val="right"/>
              <w:rPr>
                <w:color w:val="0000FF"/>
              </w:rPr>
            </w:pPr>
          </w:p>
        </w:tc>
      </w:tr>
      <w:tr w:rsidR="0005711D" w14:paraId="6A574F85" w14:textId="77777777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510BE" w14:textId="77777777" w:rsidR="0005711D" w:rsidRDefault="00000000">
            <w:r>
              <w:t>Члены Оргкомитета турнира: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2DCD" w14:textId="77777777" w:rsidR="0005711D" w:rsidRDefault="00000000">
            <w:pPr>
              <w:spacing w:before="240" w:line="276" w:lineRule="auto"/>
              <w:jc w:val="right"/>
            </w:pPr>
            <w:r>
              <w:t>Лопухова Алена Николаевна</w:t>
            </w:r>
          </w:p>
          <w:p w14:paraId="4729F713" w14:textId="77777777" w:rsidR="0005711D" w:rsidRDefault="00000000">
            <w:pPr>
              <w:spacing w:before="240" w:line="276" w:lineRule="auto"/>
              <w:jc w:val="right"/>
              <w:rPr>
                <w:color w:val="000000"/>
              </w:rPr>
            </w:pPr>
            <w:r>
              <w:t>+7 904-914-04-40</w:t>
            </w:r>
          </w:p>
          <w:p w14:paraId="2FF8796E" w14:textId="77777777" w:rsidR="0005711D" w:rsidRDefault="0005711D">
            <w:pPr>
              <w:jc w:val="center"/>
              <w:rPr>
                <w:color w:val="000000"/>
              </w:rPr>
            </w:pPr>
          </w:p>
        </w:tc>
      </w:tr>
    </w:tbl>
    <w:p w14:paraId="32928400" w14:textId="77777777" w:rsidR="0005711D" w:rsidRDefault="00000000">
      <w:pPr>
        <w:jc w:val="both"/>
        <w:rPr>
          <w:rFonts w:eastAsia="Times New Roman" w:cs="Times New Roman"/>
          <w:b/>
          <w:bCs/>
          <w:color w:val="000000"/>
        </w:rPr>
      </w:pPr>
      <w:r>
        <w:tab/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  <w:r>
        <w:rPr>
          <w:color w:val="000000"/>
        </w:rPr>
        <w:t>Федерация конного спорта России не несет ответственности по вопросам финансовых обязательств Оргкомитета.</w:t>
      </w:r>
    </w:p>
    <w:p w14:paraId="39DEAFF1" w14:textId="77777777" w:rsidR="0005711D" w:rsidRDefault="00000000">
      <w:pPr>
        <w:keepNext/>
        <w:shd w:val="clear" w:color="auto" w:fill="CFE7F5"/>
        <w:spacing w:before="200" w:after="100" w:line="100" w:lineRule="atLeast"/>
      </w:pPr>
      <w:r>
        <w:rPr>
          <w:rFonts w:eastAsia="Times New Roman" w:cs="Times New Roman"/>
          <w:b/>
          <w:bCs/>
          <w:color w:val="000000"/>
        </w:rPr>
        <w:t>II. ГЛАВНАЯ СУДЕЙСКАЯ КОЛЛЕГИЯ И ОФИЦИАЛЬНЫЕ ЛИЦА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2250"/>
        <w:gridCol w:w="4150"/>
        <w:gridCol w:w="1263"/>
        <w:gridCol w:w="2280"/>
      </w:tblGrid>
      <w:tr w:rsidR="0005711D" w14:paraId="378A2161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14:paraId="2F109661" w14:textId="77777777" w:rsidR="0005711D" w:rsidRDefault="0005711D">
            <w:pPr>
              <w:widowControl/>
              <w:shd w:val="clear" w:color="auto" w:fill="CFE7F5"/>
              <w:tabs>
                <w:tab w:val="left" w:pos="5103"/>
              </w:tabs>
              <w:snapToGrid w:val="0"/>
              <w:spacing w:line="100" w:lineRule="atLeast"/>
              <w:jc w:val="center"/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14:paraId="2A65DB4F" w14:textId="77777777" w:rsidR="0005711D" w:rsidRDefault="00000000">
            <w:pPr>
              <w:widowControl/>
              <w:shd w:val="clear" w:color="auto" w:fill="CFE7F5"/>
              <w:tabs>
                <w:tab w:val="left" w:pos="5103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</w:tcPr>
          <w:p w14:paraId="209B37E6" w14:textId="77777777" w:rsidR="0005711D" w:rsidRDefault="00000000">
            <w:pPr>
              <w:widowControl/>
              <w:shd w:val="clear" w:color="auto" w:fill="CFE7F5"/>
              <w:tabs>
                <w:tab w:val="left" w:pos="5103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Категория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</w:tcPr>
          <w:p w14:paraId="7DBC2FFE" w14:textId="77777777" w:rsidR="0005711D" w:rsidRDefault="00000000">
            <w:pPr>
              <w:widowControl/>
              <w:shd w:val="clear" w:color="auto" w:fill="CFE7F5"/>
              <w:tabs>
                <w:tab w:val="left" w:pos="5103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Регион</w:t>
            </w:r>
          </w:p>
        </w:tc>
      </w:tr>
      <w:tr w:rsidR="0005711D" w14:paraId="6CA9EAF0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F54B0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left="-11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Главный судья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0C499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Барышникова Юлия Викторовна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2E132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61D2B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left="-110" w:right="-115"/>
            </w:pPr>
            <w:r>
              <w:rPr>
                <w:rFonts w:eastAsia="Times New Roman" w:cs="Times New Roman"/>
                <w:color w:val="000000"/>
              </w:rPr>
              <w:t>Волгоградская обл.</w:t>
            </w:r>
          </w:p>
        </w:tc>
      </w:tr>
      <w:tr w:rsidR="0005711D" w14:paraId="5E29C1F6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6DDD1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left="-11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Главный секретарь</w:t>
            </w:r>
          </w:p>
          <w:p w14:paraId="159872AB" w14:textId="77777777" w:rsidR="0005711D" w:rsidRDefault="0005711D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left="-112"/>
              <w:rPr>
                <w:rFonts w:eastAsia="Times New Roman" w:cs="Times New Roman"/>
                <w:color w:val="000000"/>
              </w:rPr>
            </w:pPr>
          </w:p>
          <w:p w14:paraId="1473D880" w14:textId="1DAA7675" w:rsidR="0005711D" w:rsidRDefault="0005711D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left="-112"/>
              <w:rPr>
                <w:rFonts w:cs="Times New Roman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559D4" w14:textId="77777777" w:rsidR="0005711D" w:rsidRDefault="00000000">
            <w:pPr>
              <w:pStyle w:val="21"/>
              <w:spacing w:after="44"/>
              <w:ind w:right="-2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 Ирина Михайловна</w:t>
            </w:r>
          </w:p>
          <w:p w14:paraId="6E93DDC0" w14:textId="77777777" w:rsidR="0005711D" w:rsidRDefault="0005711D">
            <w:pPr>
              <w:pStyle w:val="21"/>
              <w:spacing w:after="44"/>
              <w:ind w:right="-2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F062" w14:textId="77777777" w:rsidR="0005711D" w:rsidRDefault="0005711D">
            <w:pPr>
              <w:pStyle w:val="21"/>
              <w:spacing w:after="44"/>
              <w:ind w:right="-2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8AD28" w14:textId="77777777" w:rsidR="0005711D" w:rsidRDefault="00000000">
            <w:pPr>
              <w:pStyle w:val="21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  <w:p w14:paraId="0A278AF0" w14:textId="77777777" w:rsidR="0005711D" w:rsidRDefault="0005711D">
            <w:pPr>
              <w:pStyle w:val="21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BD88" w14:textId="77777777" w:rsidR="0005711D" w:rsidRDefault="0005711D">
            <w:pPr>
              <w:pStyle w:val="21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C18D" w14:textId="77777777" w:rsidR="0005711D" w:rsidRDefault="00000000">
            <w:pPr>
              <w:pStyle w:val="21"/>
              <w:spacing w:after="44"/>
              <w:ind w:left="-110" w:right="-1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  <w:p w14:paraId="14E63270" w14:textId="77777777" w:rsidR="0005711D" w:rsidRDefault="0005711D">
            <w:pPr>
              <w:pStyle w:val="21"/>
              <w:spacing w:after="44"/>
              <w:ind w:left="-110" w:right="-1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1D" w14:paraId="2A23108D" w14:textId="77777777"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2DAF4" w14:textId="77777777" w:rsidR="0005711D" w:rsidRDefault="00000000">
            <w:pPr>
              <w:pStyle w:val="21"/>
              <w:widowControl/>
              <w:shd w:val="clear" w:color="auto" w:fill="FFFFFF"/>
              <w:spacing w:after="44" w:line="100" w:lineRule="atLeast"/>
              <w:ind w:left="-11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Судьи — члены гранд-жюри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67B4A" w14:textId="77777777" w:rsidR="0005711D" w:rsidRDefault="00000000">
            <w:pPr>
              <w:pStyle w:val="21"/>
              <w:spacing w:after="4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Кудзаев Владислав Таймуразович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485A6" w14:textId="77777777" w:rsidR="0005711D" w:rsidRDefault="00000000">
            <w:pPr>
              <w:pStyle w:val="21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811E4" w14:textId="77777777" w:rsidR="0005711D" w:rsidRDefault="00000000">
            <w:pPr>
              <w:pStyle w:val="21"/>
              <w:spacing w:after="44"/>
              <w:ind w:left="-110" w:right="-115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</w:tr>
      <w:tr w:rsidR="0005711D" w14:paraId="6514FFAA" w14:textId="77777777"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EB7F5" w14:textId="77777777" w:rsidR="0005711D" w:rsidRDefault="0005711D">
            <w:pPr>
              <w:snapToGrid w:val="0"/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3F776" w14:textId="77777777" w:rsidR="0005711D" w:rsidRDefault="00000000">
            <w:pPr>
              <w:pStyle w:val="21"/>
              <w:spacing w:after="4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 Игорь Дмитриевич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95251" w14:textId="77777777" w:rsidR="0005711D" w:rsidRDefault="00000000">
            <w:pPr>
              <w:pStyle w:val="21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7CF35" w14:textId="77777777" w:rsidR="0005711D" w:rsidRDefault="00000000">
            <w:pPr>
              <w:pStyle w:val="21"/>
              <w:spacing w:after="44"/>
              <w:ind w:left="-110" w:right="-115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 </w:t>
            </w:r>
          </w:p>
        </w:tc>
      </w:tr>
      <w:tr w:rsidR="0005711D" w14:paraId="75A52209" w14:textId="77777777"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10DAC" w14:textId="77777777" w:rsidR="0005711D" w:rsidRDefault="0005711D">
            <w:pPr>
              <w:widowControl/>
              <w:shd w:val="clear" w:color="auto" w:fill="FFFFFF"/>
              <w:tabs>
                <w:tab w:val="left" w:pos="5103"/>
              </w:tabs>
              <w:snapToGrid w:val="0"/>
              <w:spacing w:line="100" w:lineRule="atLeast"/>
              <w:ind w:left="-11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6756C" w14:textId="77777777" w:rsidR="0005711D" w:rsidRDefault="00000000">
            <w:pPr>
              <w:pStyle w:val="21"/>
              <w:spacing w:after="44"/>
              <w:ind w:right="-2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Сулумягина Анна Сергеевна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3867B" w14:textId="77777777" w:rsidR="0005711D" w:rsidRDefault="00000000">
            <w:pPr>
              <w:pStyle w:val="21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AD2C8" w14:textId="77777777" w:rsidR="0005711D" w:rsidRDefault="00000000">
            <w:pPr>
              <w:pStyle w:val="21"/>
              <w:spacing w:after="44"/>
              <w:ind w:left="-110" w:right="-115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</w:tc>
      </w:tr>
      <w:tr w:rsidR="0005711D" w14:paraId="1305F1A9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7BC3D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Технический делегат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D4B80" w14:textId="77777777" w:rsidR="0005711D" w:rsidRDefault="00000000">
            <w:pPr>
              <w:pStyle w:val="21"/>
              <w:snapToGrid w:val="0"/>
              <w:spacing w:after="4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Ненашев А.В.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63117" w14:textId="77777777" w:rsidR="0005711D" w:rsidRDefault="00000000">
            <w:pPr>
              <w:pStyle w:val="21"/>
              <w:snapToGrid w:val="0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5ECB0" w14:textId="77777777" w:rsidR="0005711D" w:rsidRDefault="00000000">
            <w:pPr>
              <w:pStyle w:val="21"/>
              <w:snapToGrid w:val="0"/>
              <w:spacing w:after="44"/>
              <w:ind w:left="-110" w:right="-115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5711D" w14:paraId="60A84261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48C13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left="-112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Ветеринарный врач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EB122" w14:textId="77777777" w:rsidR="0005711D" w:rsidRDefault="00000000">
            <w:pPr>
              <w:pStyle w:val="21"/>
              <w:spacing w:after="4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Гонин Евгений Юрьевич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E4557" w14:textId="77777777" w:rsidR="0005711D" w:rsidRDefault="00000000">
            <w:pPr>
              <w:pStyle w:val="21"/>
              <w:spacing w:after="4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6C1DE" w14:textId="77777777" w:rsidR="0005711D" w:rsidRDefault="00000000">
            <w:pPr>
              <w:pStyle w:val="21"/>
              <w:spacing w:after="44"/>
              <w:ind w:left="-110" w:right="-115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</w:tbl>
    <w:p w14:paraId="3207702F" w14:textId="77777777" w:rsidR="0005711D" w:rsidRDefault="00000000">
      <w:pPr>
        <w:keepNext/>
        <w:shd w:val="clear" w:color="auto" w:fill="CFE7F5"/>
        <w:spacing w:before="200" w:after="100" w:line="100" w:lineRule="atLeast"/>
      </w:pPr>
      <w:r>
        <w:rPr>
          <w:b/>
        </w:rPr>
        <w:t>III. ТЕХНИЧЕСКИЕ УСЛОВИЯ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9"/>
        <w:gridCol w:w="6301"/>
      </w:tblGrid>
      <w:tr w:rsidR="0005711D" w14:paraId="018990B3" w14:textId="77777777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798F5" w14:textId="77777777" w:rsidR="0005711D" w:rsidRDefault="00000000">
            <w:pPr>
              <w:rPr>
                <w:color w:val="000000"/>
              </w:rPr>
            </w:pPr>
            <w:r>
              <w:t>Соревнования проводятся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3DFB2" w14:textId="77777777" w:rsidR="0005711D" w:rsidRDefault="00000000">
            <w:r>
              <w:rPr>
                <w:color w:val="000000"/>
              </w:rPr>
              <w:t>На открытом грунте</w:t>
            </w:r>
          </w:p>
        </w:tc>
      </w:tr>
      <w:tr w:rsidR="0005711D" w14:paraId="6F3AD216" w14:textId="77777777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0DF1F" w14:textId="77777777" w:rsidR="0005711D" w:rsidRDefault="00000000">
            <w:r>
              <w:t>Тип грунта: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C75AB" w14:textId="77777777" w:rsidR="0005711D" w:rsidRDefault="00000000">
            <w:r>
              <w:t>песок</w:t>
            </w:r>
          </w:p>
        </w:tc>
      </w:tr>
      <w:tr w:rsidR="0005711D" w14:paraId="300DBB9A" w14:textId="77777777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A7796" w14:textId="77777777" w:rsidR="0005711D" w:rsidRDefault="00000000">
            <w:r>
              <w:t>Размеры боевого поля: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A92C7" w14:textId="77777777" w:rsidR="0005711D" w:rsidRDefault="00000000">
            <w:r>
              <w:t>50 x 80 м.</w:t>
            </w:r>
          </w:p>
        </w:tc>
      </w:tr>
      <w:tr w:rsidR="0005711D" w14:paraId="23853911" w14:textId="77777777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2DE96" w14:textId="77777777" w:rsidR="0005711D" w:rsidRDefault="00000000">
            <w:r>
              <w:t>Размеры разминочного поля: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1D997" w14:textId="77777777" w:rsidR="0005711D" w:rsidRDefault="00000000">
            <w:r>
              <w:t>40 x 70 м.</w:t>
            </w:r>
          </w:p>
        </w:tc>
      </w:tr>
    </w:tbl>
    <w:p w14:paraId="48EB1864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cs="Times New Roman"/>
        </w:rPr>
      </w:pPr>
      <w:r>
        <w:rPr>
          <w:b/>
        </w:rPr>
        <w:t>IV. ПРИГЛАШЕНИЯ И ДОПУСК</w:t>
      </w:r>
    </w:p>
    <w:p w14:paraId="7E139EA6" w14:textId="77777777" w:rsidR="0005711D" w:rsidRDefault="00000000">
      <w:pPr>
        <w:spacing w:line="276" w:lineRule="auto"/>
        <w:ind w:firstLine="426"/>
        <w:jc w:val="both"/>
        <w:rPr>
          <w:rFonts w:cs="Times New Roman"/>
          <w:b/>
          <w:bCs/>
        </w:rPr>
      </w:pPr>
      <w:r>
        <w:rPr>
          <w:rFonts w:cs="Times New Roman"/>
        </w:rPr>
        <w:t>К спортивным соревнованиям допускаются спортсмены следующих возрастных категорий: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5248"/>
      </w:tblGrid>
      <w:tr w:rsidR="0005711D" w14:paraId="1AAC46CB" w14:textId="77777777">
        <w:tc>
          <w:tcPr>
            <w:tcW w:w="467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FE7F5"/>
          </w:tcPr>
          <w:p w14:paraId="51BA3CD7" w14:textId="77777777" w:rsidR="0005711D" w:rsidRDefault="00000000">
            <w:pPr>
              <w:pStyle w:val="15"/>
              <w:spacing w:line="276" w:lineRule="auto"/>
              <w:ind w:left="0" w:firstLine="42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Соревнование </w:t>
            </w:r>
          </w:p>
        </w:tc>
        <w:tc>
          <w:tcPr>
            <w:tcW w:w="524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FE7F5"/>
          </w:tcPr>
          <w:p w14:paraId="70BCEBBB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</w:pPr>
            <w:r>
              <w:rPr>
                <w:rFonts w:cs="Times New Roman"/>
                <w:b/>
                <w:bCs/>
              </w:rPr>
              <w:t>Условия допуска</w:t>
            </w:r>
          </w:p>
        </w:tc>
      </w:tr>
      <w:tr w:rsidR="0005711D" w14:paraId="2F397EF2" w14:textId="77777777">
        <w:tc>
          <w:tcPr>
            <w:tcW w:w="467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E2495E9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Специальная джигитовка</w:t>
            </w:r>
          </w:p>
        </w:tc>
        <w:tc>
          <w:tcPr>
            <w:tcW w:w="524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3C980661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</w:pPr>
            <w:r>
              <w:rPr>
                <w:rFonts w:cs="Times New Roman"/>
              </w:rPr>
              <w:t>Спортсмены 12 лет и старше (2010 г.р.  и старше)</w:t>
            </w:r>
          </w:p>
        </w:tc>
      </w:tr>
      <w:tr w:rsidR="0005711D" w14:paraId="20FCDFEC" w14:textId="77777777">
        <w:tc>
          <w:tcPr>
            <w:tcW w:w="467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BC7DD3C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Вольная джигитовка </w:t>
            </w:r>
          </w:p>
        </w:tc>
        <w:tc>
          <w:tcPr>
            <w:tcW w:w="524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4D7F2009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</w:pPr>
            <w:r>
              <w:rPr>
                <w:rFonts w:cs="Times New Roman"/>
              </w:rPr>
              <w:t>Спортсмены 10 лет и старше (2012 г.р. и старше)</w:t>
            </w:r>
          </w:p>
        </w:tc>
      </w:tr>
    </w:tbl>
    <w:p w14:paraId="202734BB" w14:textId="77777777" w:rsidR="0005711D" w:rsidRDefault="00000000">
      <w:pPr>
        <w:pStyle w:val="15"/>
        <w:spacing w:line="276" w:lineRule="auto"/>
        <w:ind w:left="0" w:firstLine="426"/>
        <w:jc w:val="both"/>
        <w:rPr>
          <w:rFonts w:cs="Times New Roman"/>
          <w:bCs/>
        </w:rPr>
      </w:pPr>
      <w:r>
        <w:rPr>
          <w:rFonts w:cs="Times New Roman"/>
        </w:rPr>
        <w:t xml:space="preserve">Спортивные соревнования проходят по следующим дисциплинам: джигитовка. 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5105"/>
      </w:tblGrid>
      <w:tr w:rsidR="0005711D" w14:paraId="469CC8A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B52A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лошадей на одного всадника: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CDD3" w14:textId="77777777" w:rsidR="0005711D" w:rsidRDefault="00000000">
            <w:pPr>
              <w:pStyle w:val="15"/>
              <w:spacing w:line="276" w:lineRule="auto"/>
              <w:ind w:left="0"/>
              <w:jc w:val="center"/>
            </w:pPr>
            <w:r>
              <w:rPr>
                <w:rFonts w:cs="Times New Roman"/>
                <w:bCs/>
              </w:rPr>
              <w:t>1 лошадь.</w:t>
            </w:r>
          </w:p>
        </w:tc>
      </w:tr>
      <w:tr w:rsidR="0005711D" w14:paraId="414BA48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A6EE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Количество всадников на одну лошадь: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C065" w14:textId="77777777" w:rsidR="0005711D" w:rsidRDefault="00000000">
            <w:pPr>
              <w:pStyle w:val="15"/>
              <w:spacing w:line="276" w:lineRule="auto"/>
              <w:ind w:left="0"/>
              <w:jc w:val="center"/>
            </w:pPr>
            <w:r>
              <w:rPr>
                <w:rFonts w:cs="Times New Roman"/>
                <w:bCs/>
              </w:rPr>
              <w:t>Не более 2-х.</w:t>
            </w:r>
          </w:p>
        </w:tc>
      </w:tr>
      <w:tr w:rsidR="0005711D" w14:paraId="6CA5E95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A877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регионов, приглашенных к участию: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9EA4" w14:textId="77777777" w:rsidR="0005711D" w:rsidRDefault="00000000">
            <w:pPr>
              <w:pStyle w:val="15"/>
              <w:spacing w:line="276" w:lineRule="auto"/>
              <w:ind w:left="0"/>
              <w:jc w:val="center"/>
            </w:pPr>
            <w:r>
              <w:rPr>
                <w:rFonts w:cs="Times New Roman"/>
              </w:rPr>
              <w:t>Не ограниченно.</w:t>
            </w:r>
          </w:p>
        </w:tc>
      </w:tr>
      <w:tr w:rsidR="0005711D" w14:paraId="0E219FF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BBA7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Количество всадников, приглашенных из одного региона: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BCED" w14:textId="77777777" w:rsidR="0005711D" w:rsidRDefault="00000000">
            <w:pPr>
              <w:pStyle w:val="15"/>
              <w:spacing w:line="276" w:lineRule="auto"/>
              <w:ind w:left="0"/>
              <w:jc w:val="center"/>
            </w:pPr>
            <w:r>
              <w:rPr>
                <w:rFonts w:cs="Times New Roman"/>
              </w:rPr>
              <w:t>Не ограниченно.</w:t>
            </w:r>
          </w:p>
        </w:tc>
      </w:tr>
      <w:tr w:rsidR="0005711D" w14:paraId="03C36253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DF0F" w14:textId="77777777" w:rsidR="0005711D" w:rsidRDefault="00000000">
            <w:pPr>
              <w:pStyle w:val="15"/>
              <w:spacing w:line="276" w:lineRule="auto"/>
              <w:ind w:left="0" w:firstLine="42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Возраст лошадей: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26DA" w14:textId="77777777" w:rsidR="0005711D" w:rsidRDefault="00000000">
            <w:pPr>
              <w:pStyle w:val="15"/>
              <w:spacing w:line="276" w:lineRule="auto"/>
              <w:ind w:left="0"/>
              <w:jc w:val="center"/>
            </w:pPr>
            <w:r>
              <w:rPr>
                <w:rFonts w:cs="Times New Roman"/>
                <w:bCs/>
              </w:rPr>
              <w:t xml:space="preserve">Не моложе 4-х лет (2018 г.р.) </w:t>
            </w:r>
          </w:p>
        </w:tc>
      </w:tr>
      <w:tr w:rsidR="0005711D" w14:paraId="6D5E362E" w14:textId="77777777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B7A1" w14:textId="77777777" w:rsidR="0005711D" w:rsidRDefault="00000000">
            <w:r>
              <w:t>Количество стартов на одну лошадь: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A581" w14:textId="77777777" w:rsidR="0005711D" w:rsidRDefault="00000000">
            <w:pPr>
              <w:ind w:right="-115"/>
              <w:jc w:val="center"/>
            </w:pPr>
            <w:r>
              <w:t>Не более 4-х .</w:t>
            </w:r>
          </w:p>
        </w:tc>
      </w:tr>
    </w:tbl>
    <w:p w14:paraId="52516757" w14:textId="77777777" w:rsidR="0005711D" w:rsidRDefault="00000000">
      <w:pPr>
        <w:pStyle w:val="15"/>
        <w:spacing w:line="276" w:lineRule="auto"/>
        <w:ind w:left="0"/>
        <w:jc w:val="both"/>
        <w:rPr>
          <w:b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</w:rPr>
        <w:t>Всадники, не достигшие до 16 лет, не могут принимать участие в соревнованиях на лошадях, моложе 6-ти лет. Допуск детей 2010-2012 г.р.  возможен при условии предоставления заявления тренера о технической готовности участника и нотариально заверенного согласия родителей. Перед началом соревнований ГСК проверяет технический уровень участника, после чего принимает решение о допуске. Участники соревнований выступают в программе  «Специальная джигитовка» и в программе «Вольная джигитовка» в полном объеме Правил соревнований по конному спорту ред.2020 г. Результат в личном зачете определяется в соответствии со ст.68 Правил.</w:t>
      </w:r>
    </w:p>
    <w:p w14:paraId="17F64C59" w14:textId="77777777" w:rsidR="0005711D" w:rsidRDefault="00000000">
      <w:pPr>
        <w:keepNext/>
        <w:shd w:val="clear" w:color="auto" w:fill="CFE7F5"/>
        <w:spacing w:before="200" w:after="100" w:line="100" w:lineRule="atLeast"/>
        <w:jc w:val="both"/>
        <w:rPr>
          <w:rFonts w:eastAsia="Times New Roman" w:cs="Times New Roman"/>
          <w:color w:val="000000"/>
        </w:rPr>
      </w:pPr>
      <w:r>
        <w:rPr>
          <w:b/>
        </w:rPr>
        <w:t>V. ДОПУСК К УЧАСТИЮ В СОРЕВНОВАНИЯХ:</w:t>
      </w:r>
    </w:p>
    <w:p w14:paraId="5EDBC0B5" w14:textId="77777777" w:rsidR="0005711D" w:rsidRDefault="00000000">
      <w:pPr>
        <w:widowControl/>
        <w:shd w:val="clear" w:color="auto" w:fill="FFFFFF"/>
        <w:tabs>
          <w:tab w:val="left" w:pos="763"/>
        </w:tabs>
        <w:spacing w:line="100" w:lineRule="atLeast"/>
        <w:jc w:val="both"/>
        <w:rPr>
          <w:b/>
        </w:rPr>
      </w:pPr>
      <w:r>
        <w:rPr>
          <w:rFonts w:eastAsia="Times New Roman" w:cs="Times New Roman"/>
          <w:color w:val="000000"/>
        </w:rPr>
        <w:tab/>
        <w:t>Участники соревнований выступают в разделе «Специальная джигитовка» и в разделе «Вольная джигитовка» в полном объеме Правил соревнований по конному спорту ред.2020 г. Результат в личном зачете определяется в соответствии со ст.68 Правил.</w:t>
      </w:r>
    </w:p>
    <w:p w14:paraId="2F7CB972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 xml:space="preserve">ПЕРЕЧЕНЬ УПРАЖНЕНИЙ: </w:t>
      </w:r>
    </w:p>
    <w:p w14:paraId="5EE30E26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jc w:val="both"/>
      </w:pPr>
      <w:r>
        <w:rPr>
          <w:rFonts w:eastAsia="Times New Roman" w:cs="Times New Roman"/>
          <w:color w:val="000000"/>
        </w:rPr>
        <w:t>Раздел «Специальная джигитовка».</w:t>
      </w:r>
    </w:p>
    <w:p w14:paraId="47A2A970" w14:textId="77777777" w:rsidR="0005711D" w:rsidRDefault="00000000">
      <w:pPr>
        <w:numPr>
          <w:ilvl w:val="0"/>
          <w:numId w:val="5"/>
        </w:numPr>
        <w:jc w:val="both"/>
      </w:pPr>
      <w:r>
        <w:t>Владение пикой. Укол в пол оборота направо, налево, укол вниз направо (удар острогой), удар подтоком, укол прямо в кольцо, бросок пики в цель.</w:t>
      </w:r>
    </w:p>
    <w:p w14:paraId="464AFB2A" w14:textId="77777777" w:rsidR="0005711D" w:rsidRDefault="00000000">
      <w:pPr>
        <w:numPr>
          <w:ilvl w:val="0"/>
          <w:numId w:val="5"/>
        </w:numPr>
        <w:jc w:val="both"/>
      </w:pPr>
      <w:r>
        <w:t xml:space="preserve">Стрельба из пистолета. 3 мишени направо. </w:t>
      </w:r>
    </w:p>
    <w:p w14:paraId="45924D0E" w14:textId="77777777" w:rsidR="0005711D" w:rsidRDefault="00000000">
      <w:pPr>
        <w:numPr>
          <w:ilvl w:val="0"/>
          <w:numId w:val="5"/>
        </w:numPr>
        <w:jc w:val="both"/>
      </w:pPr>
      <w:r>
        <w:t>Метание ножа. 1 мишень направо.</w:t>
      </w:r>
    </w:p>
    <w:p w14:paraId="18A2E0EA" w14:textId="77777777" w:rsidR="0005711D" w:rsidRDefault="00000000">
      <w:pPr>
        <w:numPr>
          <w:ilvl w:val="0"/>
          <w:numId w:val="5"/>
        </w:numPr>
        <w:jc w:val="both"/>
      </w:pPr>
      <w:r>
        <w:t xml:space="preserve">Рубка шашкой. Мишени: лоза -2, конус - 1, верёвочный шнур - 1, кольцо -1. </w:t>
      </w:r>
    </w:p>
    <w:p w14:paraId="3B9B27C8" w14:textId="77777777" w:rsidR="0005711D" w:rsidRDefault="00000000">
      <w:pPr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>
        <w:t>Стрельба из лука: 3 мишени вперёд, вбок и назад.</w:t>
      </w:r>
    </w:p>
    <w:p w14:paraId="4A51F507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jc w:val="both"/>
      </w:pPr>
      <w:r>
        <w:rPr>
          <w:rFonts w:eastAsia="Times New Roman" w:cs="Times New Roman"/>
          <w:color w:val="000000"/>
        </w:rPr>
        <w:t xml:space="preserve">Раздел «Вольная джигитовка»». </w:t>
      </w:r>
    </w:p>
    <w:p w14:paraId="4531F16C" w14:textId="77777777" w:rsidR="0005711D" w:rsidRDefault="00000000">
      <w:pPr>
        <w:numPr>
          <w:ilvl w:val="0"/>
          <w:numId w:val="5"/>
        </w:numPr>
        <w:jc w:val="both"/>
      </w:pPr>
      <w:r>
        <w:t>Все упражнения в полном объеме Правил соревнований по конному спорту. Спортсмен должен выполнить 6 упражнений.</w:t>
      </w:r>
    </w:p>
    <w:p w14:paraId="28079AF2" w14:textId="77777777" w:rsidR="0005711D" w:rsidRDefault="00000000">
      <w:pPr>
        <w:numPr>
          <w:ilvl w:val="0"/>
          <w:numId w:val="5"/>
        </w:numPr>
        <w:jc w:val="both"/>
        <w:rPr>
          <w:b/>
        </w:rPr>
      </w:pPr>
      <w:r>
        <w:t>Расстояние для статических упражнений определяется Главной судейской коллегией и обозначается флагами, на боевой дорожке.</w:t>
      </w:r>
    </w:p>
    <w:p w14:paraId="46D0002B" w14:textId="77777777" w:rsidR="0005711D" w:rsidRDefault="00000000">
      <w:pPr>
        <w:keepNext/>
        <w:shd w:val="clear" w:color="auto" w:fill="CFE7F5"/>
        <w:spacing w:before="200" w:after="100" w:line="100" w:lineRule="atLeast"/>
      </w:pPr>
      <w:r>
        <w:rPr>
          <w:b/>
        </w:rPr>
        <w:t>VI. ЗАЯВКИ</w:t>
      </w:r>
    </w:p>
    <w:p w14:paraId="34A34BB0" w14:textId="77777777" w:rsidR="0005711D" w:rsidRDefault="00000000">
      <w:pPr>
        <w:spacing w:before="240" w:line="276" w:lineRule="auto"/>
        <w:jc w:val="both"/>
      </w:pPr>
      <w:r>
        <w:tab/>
        <w:t>Предварительные заявки подаются до 19:00 01.07.2022г по e-mail: wolfia.arrhiza@gmail.com или по телефону +7 910-124-38-84.</w:t>
      </w:r>
    </w:p>
    <w:p w14:paraId="779B5F26" w14:textId="77777777" w:rsidR="0005711D" w:rsidRDefault="00000000">
      <w:pPr>
        <w:spacing w:before="240" w:line="276" w:lineRule="auto"/>
        <w:jc w:val="both"/>
        <w:rPr>
          <w:b/>
        </w:rPr>
      </w:pPr>
      <w:r>
        <w:t>Окончательные заявки - на  комиссии по допуску.</w:t>
      </w:r>
    </w:p>
    <w:p w14:paraId="1E9E2832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>VII. УЧАСТИЕ</w:t>
      </w:r>
    </w:p>
    <w:p w14:paraId="3478D584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ind w:firstLine="567"/>
        <w:jc w:val="both"/>
      </w:pPr>
      <w:r>
        <w:rPr>
          <w:rFonts w:eastAsia="Times New Roman" w:cs="Times New Roman"/>
          <w:color w:val="000000"/>
        </w:rPr>
        <w:t>К участию в соревнованиях допускаются спортсмены, имеющие действующую регистрацию ФКСР. На  комиссию по допуску предоставляются следующие документы:</w:t>
      </w:r>
    </w:p>
    <w:p w14:paraId="1AA3EA25" w14:textId="77777777" w:rsidR="0005711D" w:rsidRDefault="00000000">
      <w:pPr>
        <w:numPr>
          <w:ilvl w:val="0"/>
          <w:numId w:val="5"/>
        </w:numPr>
        <w:jc w:val="both"/>
      </w:pPr>
      <w:r>
        <w:t>документ, удостоверяющий личность спортсмена.</w:t>
      </w:r>
    </w:p>
    <w:p w14:paraId="1D5A41F8" w14:textId="77777777" w:rsidR="0005711D" w:rsidRDefault="00000000">
      <w:pPr>
        <w:numPr>
          <w:ilvl w:val="0"/>
          <w:numId w:val="5"/>
        </w:numPr>
        <w:jc w:val="both"/>
      </w:pPr>
      <w:r>
        <w:lastRenderedPageBreak/>
        <w:t>документ, подтверждающий регистрацию ФКСР на 2022 год;</w:t>
      </w:r>
      <w:r>
        <w:rPr>
          <w:b/>
        </w:rPr>
        <w:t xml:space="preserve"> </w:t>
      </w:r>
      <w:r>
        <w:t>(</w:t>
      </w:r>
      <w:r>
        <w:rPr>
          <w:b/>
        </w:rPr>
        <w:t xml:space="preserve">документ, подтверждающий регистрацию в ФКСР на 2022 год. Оплата без оформления документов не действительна </w:t>
      </w:r>
      <w:r>
        <w:t xml:space="preserve">см. «Порядок регистрации спортсменов в ФКСР </w:t>
      </w:r>
      <w:hyperlink r:id="rId10" w:history="1">
        <w:r>
          <w:rPr>
            <w:rStyle w:val="a4"/>
          </w:rPr>
          <w:t>http://fksr.ru/about-federation/registration/</w:t>
        </w:r>
      </w:hyperlink>
      <w:r>
        <w:t>); документ, подтверждающий оплату взноса за участие в соревнованиях ФКСНО на 2022 год (для нижегородских спортсменов);</w:t>
      </w:r>
    </w:p>
    <w:p w14:paraId="2AA1873C" w14:textId="77777777" w:rsidR="0005711D" w:rsidRDefault="00000000">
      <w:pPr>
        <w:numPr>
          <w:ilvl w:val="0"/>
          <w:numId w:val="5"/>
        </w:numPr>
        <w:jc w:val="both"/>
      </w:pPr>
      <w:r>
        <w:t>заявка по форме;</w:t>
      </w:r>
    </w:p>
    <w:p w14:paraId="11CDCEDC" w14:textId="77777777" w:rsidR="0005711D" w:rsidRDefault="00000000">
      <w:pPr>
        <w:numPr>
          <w:ilvl w:val="0"/>
          <w:numId w:val="5"/>
        </w:numPr>
        <w:jc w:val="both"/>
      </w:pPr>
      <w:r>
        <w:t>паспорт(а) спортивной лошади ФКСР;</w:t>
      </w:r>
    </w:p>
    <w:p w14:paraId="1F857B08" w14:textId="77777777" w:rsidR="0005711D" w:rsidRDefault="00000000">
      <w:pPr>
        <w:numPr>
          <w:ilvl w:val="0"/>
          <w:numId w:val="5"/>
        </w:numPr>
        <w:jc w:val="both"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ECDA2B8" w14:textId="77777777" w:rsidR="0005711D" w:rsidRDefault="00000000">
      <w:pPr>
        <w:numPr>
          <w:ilvl w:val="0"/>
          <w:numId w:val="5"/>
        </w:numPr>
        <w:jc w:val="both"/>
      </w:pPr>
      <w:r>
        <w:t xml:space="preserve"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</w:t>
      </w:r>
    </w:p>
    <w:p w14:paraId="11E84B42" w14:textId="77777777" w:rsidR="0005711D" w:rsidRDefault="00000000">
      <w:pPr>
        <w:numPr>
          <w:ilvl w:val="0"/>
          <w:numId w:val="5"/>
        </w:numPr>
        <w:jc w:val="both"/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179BD15C" w14:textId="77777777" w:rsidR="0005711D" w:rsidRDefault="00000000">
      <w:pPr>
        <w:numPr>
          <w:ilvl w:val="0"/>
          <w:numId w:val="5"/>
        </w:numPr>
        <w:jc w:val="both"/>
      </w:pPr>
      <w: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FBB7A9B" w14:textId="77777777" w:rsidR="0005711D" w:rsidRDefault="00000000">
      <w:pPr>
        <w:numPr>
          <w:ilvl w:val="0"/>
          <w:numId w:val="5"/>
        </w:numPr>
        <w:jc w:val="both"/>
        <w:rPr>
          <w:rFonts w:eastAsia="Times New Roman" w:cs="Times New Roman"/>
          <w:color w:val="000000"/>
        </w:rPr>
      </w:pPr>
      <w:r>
        <w:t>действующий страховой полис или уведомление ФКСР об оформлении страховки через ФКСР;</w:t>
      </w:r>
    </w:p>
    <w:p w14:paraId="665B7163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5D19BE14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Всадники, не достигшие до 16 лет, не могут принимать участие в соревнованиях на лошадях, моложе 6-ти лет.</w:t>
      </w:r>
    </w:p>
    <w:p w14:paraId="3F9DDA4F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ind w:firstLine="567"/>
        <w:jc w:val="both"/>
        <w:rPr>
          <w:b/>
        </w:rPr>
      </w:pPr>
      <w:r>
        <w:rPr>
          <w:rFonts w:eastAsia="Times New Roman" w:cs="Times New Roman"/>
          <w:color w:val="000000"/>
        </w:rPr>
        <w:t>Допуск детей 10 лет и старше возможен при условии предоставления заявления тренера о технической готовности участника и нотариально заверенного согласия родителей. Перед началом соревнований ГСК проверяет технический уровень участника, после чего принимает решение о допуске.</w:t>
      </w:r>
    </w:p>
    <w:p w14:paraId="25CCE8C2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>VIII. ВЕТЕРИНАРНЫЕ АСПЕКТЫ</w:t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9888"/>
      </w:tblGrid>
      <w:tr w:rsidR="0005711D" w14:paraId="3EBCA227" w14:textId="77777777">
        <w:tc>
          <w:tcPr>
            <w:tcW w:w="9888" w:type="dxa"/>
            <w:shd w:val="clear" w:color="auto" w:fill="FFFFFF"/>
          </w:tcPr>
          <w:p w14:paraId="410A2F12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firstLine="567"/>
              <w:jc w:val="both"/>
            </w:pPr>
            <w:r>
              <w:rPr>
                <w:rFonts w:eastAsia="Times New Roman" w:cs="Times New Roman"/>
                <w:color w:val="000000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65A57920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>IX. ЖЕРЕБЪЕВКА УЧАСТНИКОВ</w:t>
      </w:r>
    </w:p>
    <w:p w14:paraId="18249AFE" w14:textId="77777777" w:rsidR="0005711D" w:rsidRDefault="00000000">
      <w:pPr>
        <w:widowControl/>
        <w:shd w:val="clear" w:color="auto" w:fill="FFFFFF"/>
        <w:spacing w:line="100" w:lineRule="atLeast"/>
        <w:jc w:val="both"/>
        <w:rPr>
          <w:b/>
        </w:rPr>
      </w:pPr>
      <w:r>
        <w:rPr>
          <w:rFonts w:eastAsia="Times New Roman" w:cs="Times New Roman"/>
          <w:color w:val="000000"/>
        </w:rPr>
        <w:tab/>
        <w:t>Жеребьевка участников проводится в день проведения комиссии по допуску.</w:t>
      </w:r>
    </w:p>
    <w:p w14:paraId="4F5AB7FF" w14:textId="77777777" w:rsidR="0005711D" w:rsidRDefault="00000000">
      <w:pPr>
        <w:widowControl/>
        <w:shd w:val="clear" w:color="auto" w:fill="FFFFFF"/>
        <w:spacing w:line="100" w:lineRule="atLeast"/>
        <w:jc w:val="both"/>
        <w:rPr>
          <w:b/>
        </w:rPr>
      </w:pPr>
      <w:r>
        <w:rPr>
          <w:b/>
        </w:rPr>
        <w:t>X. ПРОГРАММА СОРЕВНОВАНИЙ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903"/>
        <w:gridCol w:w="2310"/>
        <w:gridCol w:w="5712"/>
      </w:tblGrid>
      <w:tr w:rsidR="0005711D" w14:paraId="364B0F06" w14:textId="77777777">
        <w:trPr>
          <w:trHeight w:val="818"/>
        </w:trPr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FE7F5"/>
          </w:tcPr>
          <w:p w14:paraId="6651948A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tab/>
            </w:r>
          </w:p>
        </w:tc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FE7F5"/>
          </w:tcPr>
          <w:p w14:paraId="62BC6958" w14:textId="77777777" w:rsidR="0005711D" w:rsidRDefault="00000000">
            <w:pPr>
              <w:shd w:val="clear" w:color="auto" w:fill="CFE7F5"/>
              <w:spacing w:line="276" w:lineRule="auto"/>
              <w:rPr>
                <w:b/>
              </w:rPr>
            </w:pPr>
            <w:r>
              <w:rPr>
                <w:b/>
              </w:rPr>
              <w:tab/>
              <w:t>Время</w:t>
            </w:r>
          </w:p>
          <w:p w14:paraId="71222E6E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FE7F5"/>
          </w:tcPr>
          <w:p w14:paraId="475C2D84" w14:textId="77777777" w:rsidR="0005711D" w:rsidRDefault="0005711D">
            <w:pPr>
              <w:shd w:val="clear" w:color="auto" w:fill="CFE7F5"/>
              <w:snapToGrid w:val="0"/>
              <w:spacing w:line="276" w:lineRule="auto"/>
              <w:rPr>
                <w:b/>
              </w:rPr>
            </w:pPr>
          </w:p>
        </w:tc>
      </w:tr>
      <w:tr w:rsidR="0005711D" w14:paraId="7C0E3191" w14:textId="77777777">
        <w:trPr>
          <w:trHeight w:val="1145"/>
        </w:trPr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8C2C7F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2.07.22 (суббота)</w:t>
            </w:r>
          </w:p>
        </w:tc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9403BE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9:00</w:t>
            </w:r>
          </w:p>
          <w:p w14:paraId="2D605063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8C0ED" w14:textId="77777777" w:rsidR="0005711D" w:rsidRDefault="00000000">
            <w:pPr>
              <w:shd w:val="clear" w:color="auto" w:fill="FFFFFF"/>
              <w:spacing w:line="276" w:lineRule="auto"/>
            </w:pPr>
            <w:r>
              <w:rPr>
                <w:b/>
              </w:rPr>
              <w:t xml:space="preserve">Комиссия по допуску.  Совещание судей и представителей команд. Жеребьевка. </w:t>
            </w:r>
            <w:r>
              <w:rPr>
                <w:b/>
              </w:rPr>
              <w:tab/>
            </w:r>
          </w:p>
        </w:tc>
      </w:tr>
      <w:tr w:rsidR="0005711D" w14:paraId="43B42744" w14:textId="77777777">
        <w:trPr>
          <w:trHeight w:val="730"/>
        </w:trPr>
        <w:tc>
          <w:tcPr>
            <w:tcW w:w="19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906FFA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B249DAB" w14:textId="77777777" w:rsidR="0005711D" w:rsidRDefault="0005711D">
            <w:pPr>
              <w:keepNext/>
              <w:spacing w:before="240" w:after="240" w:line="100" w:lineRule="atLeast"/>
              <w:jc w:val="both"/>
              <w:rPr>
                <w:b/>
              </w:rPr>
            </w:pPr>
          </w:p>
          <w:p w14:paraId="16C1666A" w14:textId="77777777" w:rsidR="0005711D" w:rsidRDefault="00000000">
            <w:pPr>
              <w:keepNext/>
              <w:spacing w:before="240" w:after="240" w:line="100" w:lineRule="atLeast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482BA51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3265AD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11:00</w:t>
            </w:r>
          </w:p>
          <w:p w14:paraId="06739D28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0AC06" w14:textId="77777777" w:rsidR="0005711D" w:rsidRDefault="00000000">
            <w:pPr>
              <w:shd w:val="clear" w:color="auto" w:fill="FFFFFF"/>
              <w:spacing w:line="276" w:lineRule="auto"/>
            </w:pPr>
            <w:r>
              <w:rPr>
                <w:b/>
              </w:rPr>
              <w:t xml:space="preserve">Парад участников. Церемония открытия соревнований. </w:t>
            </w:r>
            <w:r>
              <w:rPr>
                <w:b/>
              </w:rPr>
              <w:tab/>
            </w:r>
          </w:p>
        </w:tc>
      </w:tr>
      <w:tr w:rsidR="0005711D" w14:paraId="39B64892" w14:textId="77777777">
        <w:trPr>
          <w:trHeight w:val="730"/>
        </w:trPr>
        <w:tc>
          <w:tcPr>
            <w:tcW w:w="1903" w:type="dxa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53214F" w14:textId="77777777" w:rsidR="0005711D" w:rsidRDefault="0005711D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3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D31CA17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571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228789" w14:textId="77777777" w:rsidR="0005711D" w:rsidRDefault="00000000">
            <w:pPr>
              <w:shd w:val="clear" w:color="auto" w:fill="FFFFFF"/>
              <w:spacing w:line="276" w:lineRule="auto"/>
            </w:pPr>
            <w:r>
              <w:rPr>
                <w:b/>
              </w:rPr>
              <w:t>Специальная джигитовка.</w:t>
            </w:r>
          </w:p>
        </w:tc>
      </w:tr>
      <w:tr w:rsidR="0005711D" w14:paraId="28E55B6E" w14:textId="77777777">
        <w:trPr>
          <w:trHeight w:val="653"/>
        </w:trPr>
        <w:tc>
          <w:tcPr>
            <w:tcW w:w="19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0ACC8D" w14:textId="77777777" w:rsidR="0005711D" w:rsidRDefault="0005711D">
            <w:pPr>
              <w:snapToGrid w:val="0"/>
            </w:pPr>
          </w:p>
        </w:tc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5609F3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ХХ</w:t>
            </w:r>
          </w:p>
          <w:p w14:paraId="1DC8891E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411592" w14:textId="77777777" w:rsidR="0005711D" w:rsidRDefault="00000000">
            <w:pPr>
              <w:shd w:val="clear" w:color="auto" w:fill="FFFFFF"/>
              <w:spacing w:line="276" w:lineRule="auto"/>
            </w:pPr>
            <w:r>
              <w:rPr>
                <w:b/>
              </w:rPr>
              <w:t>Церемония награждения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05711D" w14:paraId="68B94CB9" w14:textId="77777777">
        <w:trPr>
          <w:trHeight w:val="1097"/>
        </w:trPr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F15931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03.07.22 (воскресенье)</w:t>
            </w:r>
          </w:p>
          <w:p w14:paraId="22F75231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18EDC9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11:00</w:t>
            </w:r>
          </w:p>
          <w:p w14:paraId="2866E32E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26272B" w14:textId="77777777" w:rsidR="0005711D" w:rsidRDefault="00000000">
            <w:pPr>
              <w:shd w:val="clear" w:color="auto" w:fill="FFFFFF"/>
              <w:spacing w:line="276" w:lineRule="auto"/>
            </w:pPr>
            <w:r>
              <w:rPr>
                <w:b/>
              </w:rPr>
              <w:t>Вольная джигитовка.</w:t>
            </w:r>
          </w:p>
        </w:tc>
      </w:tr>
      <w:tr w:rsidR="0005711D" w14:paraId="77C1B55B" w14:textId="77777777">
        <w:trPr>
          <w:trHeight w:val="605"/>
        </w:trPr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C14693" w14:textId="77777777" w:rsidR="0005711D" w:rsidRDefault="00000000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3CBD486C" w14:textId="77777777" w:rsidR="0005711D" w:rsidRDefault="00000000">
            <w:pPr>
              <w:keepNext/>
              <w:spacing w:before="200" w:after="100" w:line="1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903AF7" w14:textId="77777777" w:rsidR="0005711D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ХХ</w:t>
            </w:r>
          </w:p>
        </w:tc>
        <w:tc>
          <w:tcPr>
            <w:tcW w:w="5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32E680" w14:textId="77777777" w:rsidR="0005711D" w:rsidRDefault="00000000">
            <w:pPr>
              <w:shd w:val="clear" w:color="auto" w:fill="FFFFFF"/>
              <w:spacing w:line="276" w:lineRule="auto"/>
            </w:pPr>
            <w:r>
              <w:rPr>
                <w:b/>
              </w:rPr>
              <w:t>Церемония награждения</w:t>
            </w:r>
          </w:p>
        </w:tc>
      </w:tr>
    </w:tbl>
    <w:p w14:paraId="5D5763CF" w14:textId="77777777" w:rsidR="0005711D" w:rsidRDefault="00000000">
      <w:pPr>
        <w:keepNext/>
        <w:spacing w:line="276" w:lineRule="auto"/>
        <w:ind w:firstLine="713"/>
        <w:jc w:val="both"/>
        <w:rPr>
          <w:b/>
        </w:rPr>
      </w:pPr>
      <w:r>
        <w:rPr>
          <w:rFonts w:cs="Times New Roman"/>
        </w:rPr>
        <w:t xml:space="preserve">Оргкомитет и главная судейская коллегия оставляют за собой право вносить изменения в программу соревнований с информированием об этом всех заинтересованных лиц. </w:t>
      </w:r>
    </w:p>
    <w:p w14:paraId="7C9CF0DC" w14:textId="77777777" w:rsidR="0005711D" w:rsidRDefault="00000000">
      <w:pPr>
        <w:shd w:val="clear" w:color="auto" w:fill="CFE7F5"/>
        <w:spacing w:before="240" w:line="276" w:lineRule="auto"/>
        <w:rPr>
          <w:rFonts w:eastAsia="Times New Roman" w:cs="Times New Roman"/>
          <w:color w:val="000000"/>
        </w:rPr>
      </w:pPr>
      <w:r>
        <w:rPr>
          <w:b/>
        </w:rPr>
        <w:t>ХI. ОПРЕДЕЛЕНИЕ ПОБЕДИТЕЛЕЙ И ПРИЗЕРОВ</w:t>
      </w:r>
    </w:p>
    <w:p w14:paraId="2BD12102" w14:textId="77777777" w:rsidR="0005711D" w:rsidRDefault="00000000">
      <w:pPr>
        <w:widowControl/>
        <w:shd w:val="clear" w:color="auto" w:fill="FFFFFF"/>
        <w:spacing w:line="100" w:lineRule="atLeast"/>
        <w:jc w:val="both"/>
        <w:rPr>
          <w:b/>
        </w:rPr>
      </w:pPr>
      <w:r>
        <w:rPr>
          <w:rFonts w:eastAsia="Times New Roman" w:cs="Times New Roman"/>
          <w:color w:val="000000"/>
        </w:rPr>
        <w:tab/>
        <w:t>Классификация в личном зачете осуществляется в соответствии со статьями Правил.</w:t>
      </w:r>
    </w:p>
    <w:p w14:paraId="10EC1196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>XII. НАГРАЖДЕНИЕ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825"/>
      </w:tblGrid>
      <w:tr w:rsidR="0005711D" w14:paraId="2B8B04C5" w14:textId="77777777">
        <w:tc>
          <w:tcPr>
            <w:tcW w:w="9825" w:type="dxa"/>
            <w:shd w:val="clear" w:color="auto" w:fill="FFFFFF"/>
          </w:tcPr>
          <w:p w14:paraId="4B6B6263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firstLine="567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Победители и призеры награждаются по окончанию соревнований в пешем строю. Победитель (1 место) в каждом разделе награждается кубком, медалью, грамотой и розеткой для лошади. Призеры (2-3 место) в каждом разделе награждаются медалью, грамотой и розеткой для лошади.</w:t>
            </w:r>
          </w:p>
          <w:p w14:paraId="71AA40F6" w14:textId="77777777" w:rsidR="0005711D" w:rsidRDefault="00000000">
            <w:pPr>
              <w:widowControl/>
              <w:shd w:val="clear" w:color="auto" w:fill="FFFFFF"/>
              <w:tabs>
                <w:tab w:val="left" w:pos="5103"/>
              </w:tabs>
              <w:spacing w:line="100" w:lineRule="atLeast"/>
              <w:ind w:firstLine="567"/>
              <w:jc w:val="both"/>
            </w:pPr>
            <w:r>
              <w:rPr>
                <w:rFonts w:eastAsia="Times New Roman" w:cs="Times New Roman"/>
                <w:color w:val="000000"/>
              </w:rPr>
              <w:t>Организаторы и спонсоры турнира так же могут учредить дополнительные призы.</w:t>
            </w:r>
          </w:p>
        </w:tc>
      </w:tr>
    </w:tbl>
    <w:p w14:paraId="0F42C685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>XIII. РАЗМЕЩЕНИЕ</w:t>
      </w:r>
    </w:p>
    <w:p w14:paraId="0FC6A4B3" w14:textId="77777777" w:rsidR="0005711D" w:rsidRDefault="00000000">
      <w:pPr>
        <w:widowControl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5103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Участники: Самостоятельно</w:t>
      </w:r>
    </w:p>
    <w:p w14:paraId="52A92C56" w14:textId="77777777" w:rsidR="0005711D" w:rsidRDefault="00000000">
      <w:pPr>
        <w:widowControl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5103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Лошади: Коновязи - бесплатно, корма предоставляются. Денники- </w:t>
      </w:r>
      <w:r>
        <w:t>бесплатно по предварительной заявке.</w:t>
      </w:r>
    </w:p>
    <w:p w14:paraId="3F16B9C2" w14:textId="77777777" w:rsidR="0005711D" w:rsidRDefault="00000000">
      <w:pPr>
        <w:widowControl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5103"/>
        </w:tabs>
        <w:spacing w:line="100" w:lineRule="atLeast"/>
        <w:jc w:val="both"/>
        <w:rPr>
          <w:b/>
        </w:rPr>
      </w:pPr>
      <w:r>
        <w:rPr>
          <w:rFonts w:eastAsia="Times New Roman" w:cs="Times New Roman"/>
          <w:color w:val="000000"/>
        </w:rPr>
        <w:t>Приезд: Время и дата приезда всадников, прибытия лошадей должны быть поданы в Оргкомитет заранее.</w:t>
      </w:r>
    </w:p>
    <w:p w14:paraId="65E10B23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color w:val="000000"/>
        </w:rPr>
      </w:pPr>
      <w:r>
        <w:rPr>
          <w:b/>
        </w:rPr>
        <w:t>XIV. ФИНАНСОВЫЕ УСЛОВИЯ</w:t>
      </w:r>
    </w:p>
    <w:p w14:paraId="05751862" w14:textId="77777777" w:rsidR="0005711D" w:rsidRDefault="00000000">
      <w:pPr>
        <w:jc w:val="both"/>
        <w:rPr>
          <w:b/>
        </w:rPr>
      </w:pPr>
      <w:r>
        <w:rPr>
          <w:color w:val="000000"/>
        </w:rPr>
        <w:t>Стартовые взносы:</w:t>
      </w:r>
    </w:p>
    <w:p w14:paraId="783512D5" w14:textId="77777777" w:rsidR="0005711D" w:rsidRDefault="00000000">
      <w:pPr>
        <w:jc w:val="both"/>
        <w:rPr>
          <w:b/>
        </w:rPr>
      </w:pPr>
      <w:r>
        <w:rPr>
          <w:b/>
        </w:rPr>
        <w:t>800р за каждый старт.</w:t>
      </w:r>
    </w:p>
    <w:p w14:paraId="27206E2A" w14:textId="77777777" w:rsidR="0005711D" w:rsidRDefault="00000000">
      <w:pPr>
        <w:jc w:val="both"/>
        <w:rPr>
          <w:b/>
        </w:rPr>
      </w:pPr>
      <w:r>
        <w:rPr>
          <w:b/>
        </w:rPr>
        <w:t>За выступление в двух разделах- 1000р.</w:t>
      </w:r>
    </w:p>
    <w:p w14:paraId="222F139B" w14:textId="77777777" w:rsidR="0005711D" w:rsidRDefault="0005711D">
      <w:pPr>
        <w:jc w:val="both"/>
        <w:rPr>
          <w:b/>
        </w:rPr>
      </w:pPr>
    </w:p>
    <w:p w14:paraId="030FECB1" w14:textId="77777777" w:rsidR="0005711D" w:rsidRDefault="00000000">
      <w:pPr>
        <w:jc w:val="both"/>
        <w:rPr>
          <w:b/>
        </w:rPr>
      </w:pPr>
      <w:r>
        <w:rPr>
          <w:color w:val="000000"/>
        </w:rPr>
        <w:tab/>
        <w:t>Расходы по командированию (проезд, питание, размещение, страхование) участников спортивных соревнований – спортсменов, тренеров и иных специалистов (коноводов, ветеринарных врачей, водителей и др.), оплату размещения лошадей, оплату заявочных взносов, доставка лошадей к месту проведения соревнований, оплату ветеринарных услуг и услуг коваля, обеспечиваются за счет командирующих организаций или заинтересованных лиц.</w:t>
      </w:r>
    </w:p>
    <w:p w14:paraId="14F7EB70" w14:textId="77777777" w:rsidR="0005711D" w:rsidRDefault="00000000">
      <w:pPr>
        <w:keepNext/>
        <w:shd w:val="clear" w:color="auto" w:fill="CFE7F5"/>
        <w:spacing w:before="200" w:after="100" w:line="100" w:lineRule="atLeast"/>
        <w:rPr>
          <w:rFonts w:eastAsia="Times New Roman" w:cs="Times New Roman"/>
          <w:color w:val="000000"/>
        </w:rPr>
      </w:pPr>
      <w:r>
        <w:rPr>
          <w:b/>
        </w:rPr>
        <w:t>XV. СТРАХОВАНИЕ</w:t>
      </w:r>
    </w:p>
    <w:p w14:paraId="060FF6D1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14:paraId="2D7C7336" w14:textId="77777777" w:rsidR="0005711D" w:rsidRDefault="00000000">
      <w:pPr>
        <w:widowControl/>
        <w:shd w:val="clear" w:color="auto" w:fill="FFFFFF"/>
        <w:tabs>
          <w:tab w:val="left" w:pos="5103"/>
        </w:tabs>
        <w:spacing w:line="100" w:lineRule="atLeast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A5CBCCE" w14:textId="77777777" w:rsidR="0005711D" w:rsidRDefault="0005711D">
      <w:pPr>
        <w:widowControl/>
        <w:shd w:val="clear" w:color="auto" w:fill="FFFFFF"/>
        <w:tabs>
          <w:tab w:val="center" w:pos="4677"/>
          <w:tab w:val="right" w:pos="9355"/>
        </w:tabs>
        <w:spacing w:line="100" w:lineRule="atLeast"/>
        <w:ind w:right="360"/>
        <w:rPr>
          <w:rFonts w:eastAsia="Times New Roman" w:cs="Times New Roman"/>
          <w:color w:val="000000"/>
        </w:rPr>
      </w:pPr>
    </w:p>
    <w:p w14:paraId="72C3EAAC" w14:textId="77777777" w:rsidR="0005711D" w:rsidRDefault="0005711D">
      <w:pPr>
        <w:sectPr w:rsidR="000571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851" w:left="1135" w:header="720" w:footer="709" w:gutter="0"/>
          <w:cols w:space="720"/>
          <w:docGrid w:linePitch="600" w:charSpace="32768"/>
        </w:sectPr>
      </w:pPr>
    </w:p>
    <w:p w14:paraId="610EBF65" w14:textId="77777777" w:rsidR="0005711D" w:rsidRDefault="0005711D">
      <w:p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50"/>
        <w:gridCol w:w="6438"/>
        <w:gridCol w:w="1525"/>
        <w:gridCol w:w="1700"/>
        <w:gridCol w:w="1362"/>
        <w:gridCol w:w="2200"/>
        <w:gridCol w:w="1553"/>
      </w:tblGrid>
      <w:tr w:rsidR="0005711D" w14:paraId="0791F189" w14:textId="77777777">
        <w:trPr>
          <w:trHeight w:val="435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169B9" w14:textId="77777777" w:rsidR="0005711D" w:rsidRDefault="001C24C0">
            <w:pPr>
              <w:snapToGrid w:val="0"/>
              <w:jc w:val="center"/>
            </w:pPr>
            <w:r>
              <w:rPr>
                <w:noProof/>
              </w:rPr>
              <w:drawing>
                <wp:anchor distT="114300" distB="114300" distL="114935" distR="114935" simplePos="0" relativeHeight="251658240" behindDoc="0" locked="0" layoutInCell="1" allowOverlap="1" wp14:anchorId="36E6FDC3" wp14:editId="56A2002C">
                  <wp:simplePos x="0" y="0"/>
                  <wp:positionH relativeFrom="column">
                    <wp:posOffset>6799580</wp:posOffset>
                  </wp:positionH>
                  <wp:positionV relativeFrom="paragraph">
                    <wp:posOffset>47625</wp:posOffset>
                  </wp:positionV>
                  <wp:extent cx="912495" cy="96012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60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FED8C20" wp14:editId="77256FEE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31750</wp:posOffset>
                  </wp:positionV>
                  <wp:extent cx="1655445" cy="89789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D1A47E" w14:textId="77777777" w:rsidR="0005711D" w:rsidRDefault="0005711D">
            <w:pPr>
              <w:snapToGrid w:val="0"/>
              <w:jc w:val="center"/>
            </w:pPr>
          </w:p>
          <w:p w14:paraId="46A037C9" w14:textId="77777777" w:rsidR="0005711D" w:rsidRDefault="0005711D">
            <w:pPr>
              <w:snapToGrid w:val="0"/>
              <w:jc w:val="center"/>
            </w:pPr>
          </w:p>
          <w:p w14:paraId="0B88F4D6" w14:textId="77777777" w:rsidR="0005711D" w:rsidRDefault="0005711D">
            <w:pPr>
              <w:snapToGrid w:val="0"/>
              <w:jc w:val="center"/>
            </w:pPr>
          </w:p>
          <w:p w14:paraId="20256EEA" w14:textId="77777777" w:rsidR="0005711D" w:rsidRDefault="0005711D">
            <w:pPr>
              <w:snapToGrid w:val="0"/>
              <w:jc w:val="center"/>
            </w:pPr>
          </w:p>
          <w:p w14:paraId="571CD130" w14:textId="77777777" w:rsidR="0005711D" w:rsidRDefault="0005711D">
            <w:pPr>
              <w:snapToGrid w:val="0"/>
              <w:jc w:val="center"/>
            </w:pPr>
          </w:p>
        </w:tc>
      </w:tr>
      <w:tr w:rsidR="0005711D" w14:paraId="65216D27" w14:textId="77777777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EBD91C" w14:textId="77777777" w:rsidR="0005711D" w:rsidRDefault="00000000">
            <w:pPr>
              <w:shd w:val="clear" w:color="auto" w:fill="FFFFFF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ЗАЯВКА</w:t>
            </w:r>
          </w:p>
          <w:p w14:paraId="66F4AD75" w14:textId="77777777" w:rsidR="0005711D" w:rsidRDefault="00000000">
            <w:pPr>
              <w:shd w:val="clear" w:color="auto" w:fill="FFFFFF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ПРЕДВАРИТЕЛЬНАЯ / ОКОНЧАТЕЛЬНАЯ</w:t>
            </w:r>
          </w:p>
          <w:p w14:paraId="53AF5ABD" w14:textId="77777777" w:rsidR="0005711D" w:rsidRDefault="00000000">
            <w:pPr>
              <w:shd w:val="clear" w:color="auto" w:fill="FFFFFF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(ненужное зачеркнуть)</w:t>
            </w:r>
          </w:p>
          <w:p w14:paraId="0938DA75" w14:textId="77777777" w:rsidR="0005711D" w:rsidRDefault="00000000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на участие в областных</w:t>
            </w:r>
            <w:r>
              <w:rPr>
                <w:b/>
              </w:rPr>
              <w:t xml:space="preserve"> соревнованиях (джигитовка) “Кубок Нижегородского края”  в рамках II фестиваля казачьей культуры  “Станица Вольная” по конному спорту</w:t>
            </w:r>
          </w:p>
        </w:tc>
      </w:tr>
      <w:tr w:rsidR="0005711D" w14:paraId="2384A927" w14:textId="77777777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E656947" w14:textId="77777777" w:rsidR="0005711D" w:rsidRDefault="00000000">
            <w:pPr>
              <w:shd w:val="clear" w:color="auto" w:fill="CFE7F5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line="100" w:lineRule="atLeast"/>
            </w:pPr>
            <w:r>
              <w:rPr>
                <w:rFonts w:eastAsia="Times New Roman" w:cs="Times New Roman"/>
                <w:b/>
                <w:color w:val="000000"/>
              </w:rPr>
              <w:t>1. Спортсмены</w:t>
            </w:r>
          </w:p>
        </w:tc>
      </w:tr>
      <w:tr w:rsidR="0005711D" w14:paraId="5221D781" w14:textId="77777777">
        <w:trPr>
          <w:trHeight w:val="74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A0746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5D48F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83A67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57410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5" w:right="-106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239D7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05711D" w14:paraId="561F297F" w14:textId="77777777">
        <w:trPr>
          <w:trHeight w:val="218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54700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Участник</w:t>
            </w:r>
          </w:p>
          <w:p w14:paraId="1D91D4B8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A6B49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Дата</w:t>
            </w:r>
          </w:p>
          <w:p w14:paraId="0512C490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B714D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Чл. билет ФКСР</w:t>
            </w:r>
          </w:p>
          <w:p w14:paraId="1E06582A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(рег. № FEI)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0F7C8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5" w:right="-106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Спорт разряд,</w:t>
            </w:r>
          </w:p>
          <w:p w14:paraId="2CDE9A29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5" w:right="-106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звание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CDCF3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Регион</w:t>
            </w:r>
          </w:p>
          <w:p w14:paraId="3845501D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(субъект РФ)</w:t>
            </w:r>
          </w:p>
        </w:tc>
      </w:tr>
      <w:tr w:rsidR="0005711D" w14:paraId="47A7FCCF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7D97D" w14:textId="77777777" w:rsidR="0005711D" w:rsidRDefault="0005711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F368C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C8428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6D090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C22F1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55057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307EC326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A7DEC" w14:textId="77777777" w:rsidR="0005711D" w:rsidRDefault="0005711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D8FB7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F362D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E15E4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B8D9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241B0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69143AE0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143DA" w14:textId="77777777" w:rsidR="0005711D" w:rsidRDefault="0005711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4BAC4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DD05C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F4D7C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C75BF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E0937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79839A77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3908C" w14:textId="77777777" w:rsidR="0005711D" w:rsidRDefault="0005711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D174A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32FD9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79FE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7B6CD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CB2C9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7B0720F2" w14:textId="77777777">
        <w:trPr>
          <w:trHeight w:val="74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9B214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18400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1F2EE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162EA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5" w:right="-106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C654D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05711D" w14:paraId="0883566C" w14:textId="77777777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B87EC5B" w14:textId="77777777" w:rsidR="0005711D" w:rsidRDefault="00000000">
            <w:pPr>
              <w:shd w:val="clear" w:color="auto" w:fill="CFE7F5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line="100" w:lineRule="atLeast"/>
            </w:pPr>
            <w:r>
              <w:rPr>
                <w:rFonts w:eastAsia="Times New Roman" w:cs="Times New Roman"/>
                <w:b/>
                <w:color w:val="000000"/>
              </w:rPr>
              <w:t>2. Лошади</w:t>
            </w:r>
          </w:p>
        </w:tc>
      </w:tr>
      <w:tr w:rsidR="0005711D" w14:paraId="0FD70062" w14:textId="77777777">
        <w:trPr>
          <w:trHeight w:val="74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72E46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05711D" w14:paraId="710EEF97" w14:textId="77777777">
        <w:trPr>
          <w:trHeight w:val="74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677FB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line="100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Лошадь</w:t>
            </w:r>
          </w:p>
          <w:p w14:paraId="32A5C3DB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line="100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(кличка)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78313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line="100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14:paraId="644C3390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line="100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2F5F9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line="100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Паспорт ФКСР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(рег. № FEI)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3496B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pacing w:line="100" w:lineRule="atLeast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4604B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pacing w:line="100" w:lineRule="atLeast"/>
              <w:ind w:left="-108" w:right="-108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Владелец лошади</w:t>
            </w:r>
          </w:p>
        </w:tc>
      </w:tr>
      <w:tr w:rsidR="0005711D" w14:paraId="0E1735B7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A6598" w14:textId="77777777" w:rsidR="0005711D" w:rsidRDefault="0005711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86E3B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9AA7F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E948B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55A22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FA8B0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3CC93B1C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475CA" w14:textId="77777777" w:rsidR="0005711D" w:rsidRDefault="0005711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784B9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B8BD7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0A0C2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3EA4D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04BD0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napToGrid w:val="0"/>
              <w:spacing w:line="100" w:lineRule="atLeast"/>
              <w:ind w:left="450" w:right="-18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497C9022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D8521" w14:textId="77777777" w:rsidR="0005711D" w:rsidRDefault="0005711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9024D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A3078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24608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583F7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4534E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5956B602" w14:textId="77777777">
        <w:trPr>
          <w:trHeight w:val="3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2360D" w14:textId="77777777" w:rsidR="0005711D" w:rsidRDefault="0005711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0786D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8B010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70DB5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5C5ED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6E187" w14:textId="77777777" w:rsidR="0005711D" w:rsidRDefault="0005711D">
            <w:pPr>
              <w:shd w:val="clear" w:color="auto" w:fill="FFFFFF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573F51FE" w14:textId="77777777">
        <w:trPr>
          <w:trHeight w:val="74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14CE1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05711D" w14:paraId="3A3180D0" w14:textId="77777777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33959A9" w14:textId="77777777" w:rsidR="0005711D" w:rsidRDefault="00000000">
            <w:pPr>
              <w:shd w:val="clear" w:color="auto" w:fill="CFE7F5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line="100" w:lineRule="atLeast"/>
            </w:pPr>
            <w:r>
              <w:rPr>
                <w:rFonts w:eastAsia="Times New Roman" w:cs="Times New Roman"/>
                <w:b/>
                <w:color w:val="000000"/>
              </w:rPr>
              <w:t>4. Представитель</w:t>
            </w:r>
          </w:p>
        </w:tc>
      </w:tr>
      <w:tr w:rsidR="0005711D" w14:paraId="0FADB2EC" w14:textId="77777777">
        <w:trPr>
          <w:trHeight w:val="74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76BEE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43E10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05711D" w14:paraId="6B1B3D2B" w14:textId="77777777">
        <w:tblPrEx>
          <w:tblCellMar>
            <w:left w:w="0" w:type="dxa"/>
            <w:right w:w="0" w:type="dxa"/>
          </w:tblCellMar>
        </w:tblPrEx>
        <w:trPr>
          <w:trHeight w:val="218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5C9AD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Фамилия, имя и отчество полностью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069F53" w14:textId="77777777" w:rsidR="0005711D" w:rsidRDefault="00000000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pacing w:line="100" w:lineRule="atLeast"/>
              <w:ind w:left="-103" w:right="-115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Контактный телефон, e-mail</w:t>
            </w:r>
          </w:p>
        </w:tc>
      </w:tr>
      <w:tr w:rsidR="0005711D" w14:paraId="5272129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0"/>
        </w:trPr>
        <w:tc>
          <w:tcPr>
            <w:tcW w:w="6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68AF1" w14:textId="77777777" w:rsidR="0005711D" w:rsidRDefault="0005711D">
            <w:pPr>
              <w:shd w:val="clear" w:color="auto" w:fill="FFFFFF"/>
              <w:tabs>
                <w:tab w:val="left" w:pos="116"/>
              </w:tabs>
              <w:snapToGrid w:val="0"/>
              <w:spacing w:line="100" w:lineRule="atLeast"/>
              <w:ind w:left="-5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0CFDD2" w14:textId="77777777" w:rsidR="0005711D" w:rsidRDefault="0005711D">
            <w:pPr>
              <w:shd w:val="clear" w:color="auto" w:fill="FFFFFF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napToGrid w:val="0"/>
              <w:spacing w:line="100" w:lineRule="atLeast"/>
              <w:ind w:left="-103" w:right="-115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5711D" w14:paraId="0087AD8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"/>
        </w:trPr>
        <w:tc>
          <w:tcPr>
            <w:tcW w:w="15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0189F" w14:textId="77777777" w:rsidR="0005711D" w:rsidRDefault="00000000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100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</w:rPr>
              <w:t>Ответственное лицо: _____________________/_________________________/</w:t>
            </w:r>
            <w:r>
              <w:rPr>
                <w:rFonts w:eastAsia="Times New Roman" w:cs="Times New Roman"/>
                <w:color w:val="000000"/>
              </w:rPr>
              <w:tab/>
              <w:t xml:space="preserve">                      М.П.</w:t>
            </w:r>
          </w:p>
          <w:p w14:paraId="1EFD8FF0" w14:textId="77777777" w:rsidR="0005711D" w:rsidRDefault="00000000">
            <w:pPr>
              <w:shd w:val="clear" w:color="auto" w:fill="FFFFFF"/>
              <w:spacing w:line="100" w:lineRule="atLeast"/>
              <w:jc w:val="both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(подпись)                                        (ф.и.о.)</w:t>
            </w:r>
          </w:p>
        </w:tc>
      </w:tr>
    </w:tbl>
    <w:p w14:paraId="7019B903" w14:textId="77777777" w:rsidR="000D0471" w:rsidRDefault="000D0471">
      <w:pPr>
        <w:widowControl/>
        <w:shd w:val="clear" w:color="auto" w:fill="FFFFFF"/>
        <w:tabs>
          <w:tab w:val="left" w:pos="5103"/>
        </w:tabs>
        <w:spacing w:line="100" w:lineRule="atLeast"/>
        <w:jc w:val="both"/>
      </w:pPr>
    </w:p>
    <w:sectPr w:rsidR="000D0471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/>
      <w:pgMar w:top="851" w:right="851" w:bottom="1135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D931" w14:textId="77777777" w:rsidR="00435834" w:rsidRDefault="00435834">
      <w:r>
        <w:separator/>
      </w:r>
    </w:p>
  </w:endnote>
  <w:endnote w:type="continuationSeparator" w:id="0">
    <w:p w14:paraId="47CDB9B3" w14:textId="77777777" w:rsidR="00435834" w:rsidRDefault="0043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Arial"/>
    <w:panose1 w:val="020B0604020202020204"/>
    <w:charset w:val="CC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XO Thames">
    <w:altName w:val="Times New Roman"/>
    <w:panose1 w:val="020B0604020202020204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5821" w14:textId="77777777" w:rsidR="001C24C0" w:rsidRDefault="001C24C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ABD" w14:textId="77777777" w:rsidR="0005711D" w:rsidRDefault="0005711D">
    <w:pPr>
      <w:widowControl/>
      <w:shd w:val="clear" w:color="auto" w:fill="FFFFFF"/>
      <w:tabs>
        <w:tab w:val="center" w:pos="4677"/>
        <w:tab w:val="right" w:pos="9355"/>
      </w:tabs>
      <w:spacing w:line="100" w:lineRule="atLea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E1C8" w14:textId="77777777" w:rsidR="001C24C0" w:rsidRDefault="001C24C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557F" w14:textId="77777777" w:rsidR="0005711D" w:rsidRDefault="0005711D">
    <w:pPr>
      <w:widowControl/>
      <w:shd w:val="clear" w:color="auto" w:fill="FFFFFF"/>
      <w:tabs>
        <w:tab w:val="center" w:pos="4677"/>
        <w:tab w:val="right" w:pos="9355"/>
      </w:tabs>
      <w:spacing w:line="10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E3D4" w14:textId="77777777" w:rsidR="00435834" w:rsidRDefault="00435834">
      <w:r>
        <w:separator/>
      </w:r>
    </w:p>
  </w:footnote>
  <w:footnote w:type="continuationSeparator" w:id="0">
    <w:p w14:paraId="66A64B66" w14:textId="77777777" w:rsidR="00435834" w:rsidRDefault="0043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7B3" w14:textId="45EC2138" w:rsidR="001C24C0" w:rsidRDefault="00435834">
    <w:pPr>
      <w:pStyle w:val="ad"/>
    </w:pPr>
    <w:r>
      <w:rPr>
        <w:noProof/>
      </w:rPr>
      <w:pict w14:anchorId="0EC32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9004" o:spid="_x0000_s1030" type="#_x0000_t136" alt="" style="position:absolute;margin-left:0;margin-top:0;width:559.45pt;height:139.8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66D3" w14:textId="6921FE87" w:rsidR="001C24C0" w:rsidRDefault="00435834">
    <w:pPr>
      <w:pStyle w:val="ad"/>
    </w:pPr>
    <w:r>
      <w:rPr>
        <w:noProof/>
      </w:rPr>
      <w:pict w14:anchorId="582E5D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9005" o:spid="_x0000_s1029" type="#_x0000_t136" alt="" style="position:absolute;margin-left:0;margin-top:0;width:559.45pt;height:139.8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1AAD" w14:textId="02147954" w:rsidR="001C24C0" w:rsidRDefault="00435834">
    <w:pPr>
      <w:pStyle w:val="ad"/>
    </w:pPr>
    <w:r>
      <w:rPr>
        <w:noProof/>
      </w:rPr>
      <w:pict w14:anchorId="667F2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9003" o:spid="_x0000_s1028" type="#_x0000_t136" alt="" style="position:absolute;margin-left:0;margin-top:0;width:559.45pt;height:139.8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ПРОЕКТ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BDEB" w14:textId="0CB6FB59" w:rsidR="006A3CB2" w:rsidRDefault="00435834">
    <w:pPr>
      <w:pStyle w:val="ad"/>
    </w:pPr>
    <w:r>
      <w:rPr>
        <w:noProof/>
      </w:rPr>
      <w:pict w14:anchorId="62D52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9007" o:spid="_x0000_s1027" type="#_x0000_t136" alt="" style="position:absolute;margin-left:0;margin-top:0;width:559.45pt;height:139.85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ПРОЕ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E6A7" w14:textId="68B40F67" w:rsidR="006A3CB2" w:rsidRDefault="00435834">
    <w:pPr>
      <w:pStyle w:val="ad"/>
    </w:pPr>
    <w:r>
      <w:rPr>
        <w:noProof/>
      </w:rPr>
      <w:pict w14:anchorId="5EBFD2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9008" o:spid="_x0000_s1026" type="#_x0000_t136" alt="" style="position:absolute;margin-left:0;margin-top:0;width:559.45pt;height:139.85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ПРОЕ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11CC" w14:textId="72F92A2E" w:rsidR="006A3CB2" w:rsidRDefault="00435834">
    <w:pPr>
      <w:pStyle w:val="ad"/>
    </w:pPr>
    <w:r>
      <w:rPr>
        <w:noProof/>
      </w:rPr>
      <w:pict w14:anchorId="5BD41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19006" o:spid="_x0000_s1025" type="#_x0000_t136" alt="" style="position:absolute;margin-left:0;margin-top:0;width:559.45pt;height:139.8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firstLine="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firstLine="1080"/>
      </w:pPr>
      <w:rPr>
        <w:color w:val="000000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40" w:firstLine="1820"/>
      </w:pPr>
      <w:rPr>
        <w:color w:val="00000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firstLine="2520"/>
      </w:pPr>
      <w:rPr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" w:firstLine="3240"/>
      </w:pPr>
      <w:rPr>
        <w:color w:val="000000"/>
        <w:sz w:val="20"/>
        <w:szCs w:val="20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40" w:firstLine="3980"/>
      </w:pPr>
      <w:rPr>
        <w:color w:val="00000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firstLine="4680"/>
      </w:pPr>
      <w:rPr>
        <w:color w:val="000000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60" w:firstLine="5400"/>
      </w:pPr>
      <w:rPr>
        <w:color w:val="000000"/>
        <w:sz w:val="20"/>
        <w:szCs w:val="20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40" w:firstLine="6140"/>
      </w:pPr>
      <w:rPr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567" w:hanging="567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eastAsia="Times New Roman" w:cs="Times New Roman"/>
        <w:b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num w:numId="1" w16cid:durableId="905141659">
    <w:abstractNumId w:val="0"/>
  </w:num>
  <w:num w:numId="2" w16cid:durableId="1145123116">
    <w:abstractNumId w:val="1"/>
  </w:num>
  <w:num w:numId="3" w16cid:durableId="621423157">
    <w:abstractNumId w:val="2"/>
  </w:num>
  <w:num w:numId="4" w16cid:durableId="1642466101">
    <w:abstractNumId w:val="3"/>
  </w:num>
  <w:num w:numId="5" w16cid:durableId="649018200">
    <w:abstractNumId w:val="4"/>
  </w:num>
  <w:num w:numId="6" w16cid:durableId="1697072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C0"/>
    <w:rsid w:val="0005711D"/>
    <w:rsid w:val="00073665"/>
    <w:rsid w:val="000D0471"/>
    <w:rsid w:val="001C24C0"/>
    <w:rsid w:val="001F038D"/>
    <w:rsid w:val="002943C5"/>
    <w:rsid w:val="00435834"/>
    <w:rsid w:val="006A3CB2"/>
    <w:rsid w:val="00D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138E6B"/>
  <w15:chartTrackingRefBased/>
  <w15:docId w15:val="{E28C66FC-6B4C-8944-AD46-5202A3DC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shd w:val="clear" w:color="auto" w:fill="FFFFFF"/>
      <w:spacing w:before="120" w:after="120" w:line="100" w:lineRule="atLeast"/>
      <w:ind w:left="0" w:firstLine="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a0"/>
    <w:qFormat/>
    <w:pPr>
      <w:keepNext/>
      <w:widowControl w:val="0"/>
      <w:numPr>
        <w:ilvl w:val="1"/>
        <w:numId w:val="1"/>
      </w:numPr>
      <w:spacing w:before="240" w:after="60" w:line="100" w:lineRule="atLeast"/>
      <w:ind w:left="0" w:firstLine="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hd w:val="clear" w:color="auto" w:fill="FFFFFF"/>
      <w:spacing w:before="120" w:after="120" w:line="100" w:lineRule="atLeast"/>
      <w:ind w:left="0" w:firstLine="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shd w:val="clear" w:color="auto" w:fill="FFFFFF"/>
      <w:spacing w:before="120" w:after="120" w:line="100" w:lineRule="atLeast"/>
      <w:ind w:left="0" w:firstLine="0"/>
      <w:jc w:val="both"/>
      <w:outlineLvl w:val="3"/>
    </w:pPr>
    <w:rPr>
      <w:rFonts w:ascii="XO Thames" w:eastAsia="XO Thames" w:hAnsi="XO Thames" w:cs="XO Thames"/>
      <w:b/>
      <w:color w:val="000000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shd w:val="clear" w:color="auto" w:fill="FFFFFF"/>
      <w:spacing w:before="120" w:after="120" w:line="100" w:lineRule="atLeast"/>
      <w:ind w:left="0" w:firstLine="0"/>
      <w:jc w:val="both"/>
      <w:outlineLvl w:val="4"/>
    </w:pPr>
    <w:rPr>
      <w:rFonts w:ascii="XO Thames" w:eastAsia="XO Thames" w:hAnsi="XO Thames" w:cs="XO Thames"/>
      <w:b/>
      <w:color w:val="000000"/>
      <w:sz w:val="22"/>
      <w:szCs w:val="22"/>
    </w:rPr>
  </w:style>
  <w:style w:type="paragraph" w:styleId="6">
    <w:name w:val="heading 6"/>
    <w:basedOn w:val="10"/>
    <w:next w:val="a0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u w:val="none"/>
    </w:rPr>
  </w:style>
  <w:style w:type="character" w:customStyle="1" w:styleId="WW8Num4z1">
    <w:name w:val="WW8Num4z1"/>
    <w:rPr>
      <w:rFonts w:ascii="Wingdings 2" w:hAnsi="Wingdings 2" w:cs="Wingdings 2"/>
      <w:u w:val="none"/>
    </w:rPr>
  </w:style>
  <w:style w:type="character" w:customStyle="1" w:styleId="WW8Num4z2">
    <w:name w:val="WW8Num4z2"/>
    <w:rPr>
      <w:rFonts w:ascii="OpenSymbol" w:hAnsi="OpenSymbol" w:cs="OpenSymbol"/>
      <w:u w:val="none"/>
    </w:rPr>
  </w:style>
  <w:style w:type="character" w:customStyle="1" w:styleId="WW8Num5z0">
    <w:name w:val="WW8Num5z0"/>
    <w:rPr>
      <w:rFonts w:ascii="Noto Sans Symbols" w:eastAsia="Times New Roman" w:hAnsi="Noto Sans Symbols" w:cs="Noto Sans Symbols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eastAsia="Times New Roman" w:cs="Times New Roman"/>
      <w:b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color w:val="000000"/>
      <w:sz w:val="20"/>
      <w:szCs w:val="20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Noto Sans Symbols" w:cs="Noto Sans Symbols"/>
      <w:sz w:val="28"/>
      <w:szCs w:val="28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Noto Sans Symbols" w:cs="Noto Sans Symbol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Обычный1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8">
    <w:name w:val="Title"/>
    <w:basedOn w:val="10"/>
    <w:next w:val="a9"/>
    <w:qFormat/>
    <w:pPr>
      <w:jc w:val="center"/>
    </w:pPr>
    <w:rPr>
      <w:rFonts w:ascii="Lucida Sans" w:eastAsia="Lucida Sans" w:hAnsi="Lucida Sans" w:cs="Lucida Sans"/>
      <w:b/>
      <w:bCs/>
      <w:sz w:val="20"/>
      <w:szCs w:val="20"/>
    </w:rPr>
  </w:style>
  <w:style w:type="paragraph" w:styleId="a9">
    <w:name w:val="Subtitle"/>
    <w:basedOn w:val="10"/>
    <w:next w:val="a0"/>
    <w:qFormat/>
    <w:pPr>
      <w:shd w:val="clear" w:color="auto" w:fill="FFFFFF"/>
      <w:spacing w:line="100" w:lineRule="atLeast"/>
      <w:jc w:val="both"/>
    </w:pPr>
    <w:rPr>
      <w:rFonts w:ascii="XO Thames" w:eastAsia="XO Thames" w:hAnsi="XO Thames" w:cs="XO Thames"/>
      <w:i/>
      <w:iCs/>
      <w:color w:val="000000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1">
    <w:name w:val="Основной текст 21"/>
    <w:basedOn w:val="a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fksr.ru/about-federation/registration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Links>
    <vt:vector size="6" baseType="variant">
      <vt:variant>
        <vt:i4>4522014</vt:i4>
      </vt:variant>
      <vt:variant>
        <vt:i4>0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larisafedo2@yandex.ru</dc:creator>
  <cp:keywords/>
  <cp:lastModifiedBy>larisafedo2@yandex.ru</cp:lastModifiedBy>
  <cp:revision>3</cp:revision>
  <cp:lastPrinted>1899-12-31T21:29:43Z</cp:lastPrinted>
  <dcterms:created xsi:type="dcterms:W3CDTF">2022-06-22T20:51:00Z</dcterms:created>
  <dcterms:modified xsi:type="dcterms:W3CDTF">2022-06-24T20:10:00Z</dcterms:modified>
</cp:coreProperties>
</file>